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40742912" w14:textId="1FC3F978" w:rsidR="002B082D" w:rsidRDefault="00D57069" w:rsidP="00D57069">
      <w:pPr>
        <w:tabs>
          <w:tab w:val="left" w:pos="1985"/>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ab/>
      </w:r>
      <w:r w:rsidR="006615F7"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006615F7" w:rsidRPr="00F5793D">
        <w:rPr>
          <w:rFonts w:ascii="Arial" w:eastAsia="Times New Roman" w:hAnsi="Arial" w:cs="Arial"/>
          <w:b/>
          <w:lang w:eastAsia="cs-CZ"/>
        </w:rPr>
        <w:t xml:space="preserve"> pozemkový úřad</w:t>
      </w:r>
    </w:p>
    <w:p w14:paraId="1B138DB1" w14:textId="3C464171" w:rsidR="00B207E3" w:rsidRDefault="00B207E3" w:rsidP="00D57069">
      <w:pPr>
        <w:tabs>
          <w:tab w:val="left" w:pos="1985"/>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00D57069">
        <w:rPr>
          <w:rFonts w:ascii="Arial" w:eastAsia="Times New Roman" w:hAnsi="Arial" w:cs="Arial"/>
          <w:b/>
          <w:lang w:eastAsia="cs-CZ"/>
        </w:rPr>
        <w:tab/>
      </w:r>
      <w:r w:rsidRPr="00EE39B7">
        <w:rPr>
          <w:rFonts w:ascii="Arial" w:eastAsia="Times New Roman" w:hAnsi="Arial" w:cs="Arial"/>
          <w:lang w:eastAsia="cs-CZ"/>
        </w:rPr>
        <w:t>Husinecká 1024/11a, 130 00 Praha 3</w:t>
      </w:r>
    </w:p>
    <w:p w14:paraId="10C84E26" w14:textId="77777777" w:rsidR="00D57069" w:rsidRDefault="00D57069" w:rsidP="00D57069">
      <w:pPr>
        <w:tabs>
          <w:tab w:val="left" w:pos="1985"/>
          <w:tab w:val="left" w:pos="4253"/>
        </w:tabs>
        <w:spacing w:after="0" w:line="280" w:lineRule="exact"/>
        <w:jc w:val="both"/>
        <w:rPr>
          <w:rFonts w:ascii="Arial" w:eastAsia="Times New Roman" w:hAnsi="Arial" w:cs="Arial"/>
          <w:b/>
          <w:lang w:eastAsia="cs-CZ"/>
        </w:rPr>
      </w:pPr>
    </w:p>
    <w:p w14:paraId="0F746340" w14:textId="650724F8" w:rsidR="006615F7" w:rsidRPr="00D57069" w:rsidRDefault="00D57069" w:rsidP="00D57069">
      <w:pPr>
        <w:tabs>
          <w:tab w:val="left" w:pos="1985"/>
          <w:tab w:val="left" w:pos="4253"/>
        </w:tabs>
        <w:spacing w:after="0" w:line="280" w:lineRule="exact"/>
        <w:jc w:val="both"/>
        <w:rPr>
          <w:rFonts w:ascii="Arial" w:eastAsia="Times New Roman" w:hAnsi="Arial" w:cs="Arial"/>
          <w:bCs/>
          <w:snapToGrid w:val="0"/>
          <w:lang w:val="en-US" w:eastAsia="cs-CZ"/>
        </w:rPr>
      </w:pPr>
      <w:r>
        <w:rPr>
          <w:rFonts w:ascii="Arial" w:eastAsia="Times New Roman" w:hAnsi="Arial" w:cs="Arial"/>
          <w:b/>
          <w:lang w:eastAsia="cs-CZ"/>
        </w:rPr>
        <w:tab/>
      </w:r>
      <w:r w:rsidR="006615F7" w:rsidRPr="00F5793D">
        <w:rPr>
          <w:rFonts w:ascii="Arial" w:eastAsia="Times New Roman" w:hAnsi="Arial" w:cs="Arial"/>
          <w:b/>
          <w:lang w:eastAsia="cs-CZ"/>
        </w:rPr>
        <w:t xml:space="preserve">Krajský pozemkový </w:t>
      </w:r>
      <w:r w:rsidR="006615F7" w:rsidRPr="00D57069">
        <w:rPr>
          <w:rFonts w:ascii="Arial" w:eastAsia="Times New Roman" w:hAnsi="Arial" w:cs="Arial"/>
          <w:b/>
          <w:lang w:eastAsia="cs-CZ"/>
        </w:rPr>
        <w:t xml:space="preserve">úřad </w:t>
      </w:r>
      <w:r w:rsidRPr="00D57069">
        <w:rPr>
          <w:rFonts w:ascii="Arial" w:eastAsia="Times New Roman" w:hAnsi="Arial" w:cs="Arial"/>
          <w:b/>
          <w:lang w:eastAsia="cs-CZ"/>
        </w:rPr>
        <w:t>pro Královéhradecký kraj</w:t>
      </w:r>
    </w:p>
    <w:p w14:paraId="4529B8DE" w14:textId="38271D70" w:rsidR="00B207E3" w:rsidRPr="00D57069" w:rsidRDefault="00B207E3" w:rsidP="00D57069">
      <w:pPr>
        <w:tabs>
          <w:tab w:val="left" w:pos="1985"/>
          <w:tab w:val="left" w:pos="4253"/>
        </w:tabs>
        <w:spacing w:after="0" w:line="280" w:lineRule="exact"/>
        <w:jc w:val="both"/>
        <w:rPr>
          <w:rFonts w:ascii="Arial" w:eastAsia="Times New Roman" w:hAnsi="Arial" w:cs="Arial"/>
          <w:b/>
          <w:lang w:eastAsia="cs-CZ"/>
        </w:rPr>
      </w:pPr>
      <w:r w:rsidRPr="00D57069">
        <w:rPr>
          <w:rFonts w:ascii="Arial" w:eastAsia="Times New Roman" w:hAnsi="Arial" w:cs="Arial"/>
          <w:b/>
          <w:lang w:eastAsia="cs-CZ"/>
        </w:rPr>
        <w:t xml:space="preserve">Adresa: </w:t>
      </w:r>
      <w:r w:rsidR="00D57069" w:rsidRPr="00D57069">
        <w:rPr>
          <w:rFonts w:ascii="Arial" w:eastAsia="Times New Roman" w:hAnsi="Arial" w:cs="Arial"/>
          <w:b/>
          <w:lang w:eastAsia="cs-CZ"/>
        </w:rPr>
        <w:tab/>
      </w:r>
      <w:r w:rsidR="00D57069" w:rsidRPr="00D57069">
        <w:rPr>
          <w:rFonts w:ascii="Arial" w:eastAsia="Times New Roman" w:hAnsi="Arial" w:cs="Arial"/>
          <w:bCs/>
          <w:lang w:eastAsia="cs-CZ"/>
        </w:rPr>
        <w:t>Kydlinovská 245, 503 01 Hradec Králové</w:t>
      </w:r>
    </w:p>
    <w:p w14:paraId="2C1580FF" w14:textId="0AA9BF9C" w:rsidR="006615F7" w:rsidRPr="00D57069" w:rsidRDefault="006615F7" w:rsidP="00D57069">
      <w:pPr>
        <w:tabs>
          <w:tab w:val="left" w:pos="1985"/>
        </w:tabs>
        <w:overflowPunct w:val="0"/>
        <w:autoSpaceDE w:val="0"/>
        <w:autoSpaceDN w:val="0"/>
        <w:adjustRightInd w:val="0"/>
        <w:spacing w:after="0"/>
        <w:ind w:left="1985" w:hanging="1985"/>
        <w:jc w:val="both"/>
        <w:textAlignment w:val="baseline"/>
        <w:rPr>
          <w:rFonts w:ascii="Arial" w:eastAsia="Lucida Sans Unicode" w:hAnsi="Arial" w:cs="Arial"/>
          <w:lang w:eastAsia="cs-CZ"/>
        </w:rPr>
      </w:pPr>
      <w:r w:rsidRPr="00D57069">
        <w:rPr>
          <w:rFonts w:ascii="Arial" w:eastAsia="Lucida Sans Unicode" w:hAnsi="Arial" w:cs="Arial"/>
          <w:lang w:eastAsia="cs-CZ"/>
        </w:rPr>
        <w:t>zastoupený:</w:t>
      </w:r>
      <w:r w:rsidRPr="00D57069">
        <w:rPr>
          <w:rFonts w:ascii="Arial" w:eastAsia="Lucida Sans Unicode" w:hAnsi="Arial" w:cs="Arial"/>
          <w:lang w:eastAsia="cs-CZ"/>
        </w:rPr>
        <w:tab/>
      </w:r>
      <w:r w:rsidR="00D57069" w:rsidRPr="00D57069">
        <w:rPr>
          <w:rFonts w:ascii="Arial" w:eastAsia="Lucida Sans Unicode" w:hAnsi="Arial" w:cs="Arial"/>
          <w:lang w:eastAsia="cs-CZ"/>
        </w:rPr>
        <w:t>Ing. Petrem Lázňovským, ředitelem Krajského pozemkového úřadu pro Královéhradecký kraj</w:t>
      </w:r>
    </w:p>
    <w:p w14:paraId="50027FD7" w14:textId="2FF91431" w:rsidR="006615F7" w:rsidRPr="00D57069" w:rsidRDefault="00D57069"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57069">
        <w:rPr>
          <w:rFonts w:ascii="Arial" w:eastAsia="Lucida Sans Unicode" w:hAnsi="Arial" w:cs="Arial"/>
          <w:lang w:eastAsia="cs-CZ"/>
        </w:rPr>
        <w:t>v</w:t>
      </w:r>
      <w:r w:rsidR="006615F7" w:rsidRPr="00D57069">
        <w:rPr>
          <w:rFonts w:ascii="Arial" w:eastAsia="Lucida Sans Unicode" w:hAnsi="Arial" w:cs="Arial"/>
          <w:lang w:eastAsia="cs-CZ"/>
        </w:rPr>
        <w:t>e smluvních záležitostech oprávněn jednat:</w:t>
      </w:r>
      <w:r w:rsidR="006615F7" w:rsidRPr="00D57069">
        <w:rPr>
          <w:rFonts w:ascii="Arial" w:eastAsia="Lucida Sans Unicode" w:hAnsi="Arial" w:cs="Arial"/>
          <w:lang w:eastAsia="cs-CZ"/>
        </w:rPr>
        <w:tab/>
      </w:r>
      <w:r w:rsidRPr="00D57069">
        <w:rPr>
          <w:rFonts w:ascii="Arial" w:eastAsia="Lucida Sans Unicode" w:hAnsi="Arial" w:cs="Arial"/>
          <w:lang w:eastAsia="cs-CZ"/>
        </w:rPr>
        <w:t>Ing. Petr Lázňovský, ředitel Krajského pozemkového úřadu pro Královéhradecký kraj</w:t>
      </w:r>
    </w:p>
    <w:p w14:paraId="5779D0F8" w14:textId="607B286A" w:rsidR="006615F7" w:rsidRPr="00D57069" w:rsidRDefault="006615F7" w:rsidP="00D57069">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57069">
        <w:rPr>
          <w:rFonts w:ascii="Arial" w:eastAsia="Lucida Sans Unicode" w:hAnsi="Arial" w:cs="Arial"/>
          <w:lang w:eastAsia="cs-CZ"/>
        </w:rPr>
        <w:t xml:space="preserve">v </w:t>
      </w:r>
      <w:r w:rsidRPr="00D57069">
        <w:rPr>
          <w:rFonts w:ascii="Arial" w:eastAsia="Lucida Sans Unicode" w:hAnsi="Arial" w:cs="Arial"/>
          <w:snapToGrid w:val="0"/>
          <w:lang w:eastAsia="cs-CZ"/>
        </w:rPr>
        <w:t>technických záležitostech oprávněn jednat:</w:t>
      </w:r>
      <w:r w:rsidRPr="00D57069">
        <w:rPr>
          <w:rFonts w:ascii="Arial" w:eastAsia="Lucida Sans Unicode" w:hAnsi="Arial" w:cs="Arial"/>
          <w:snapToGrid w:val="0"/>
          <w:lang w:eastAsia="cs-CZ"/>
        </w:rPr>
        <w:tab/>
      </w:r>
      <w:r w:rsidR="00D57069" w:rsidRPr="00D57069">
        <w:rPr>
          <w:rFonts w:ascii="Arial" w:eastAsia="Lucida Sans Unicode" w:hAnsi="Arial" w:cs="Arial"/>
          <w:snapToGrid w:val="0"/>
          <w:lang w:eastAsia="cs-CZ"/>
        </w:rPr>
        <w:t>Ing. Josef Kutina, vedoucí Pobočky Trutnov</w:t>
      </w:r>
      <w:r w:rsidRPr="00D57069">
        <w:rPr>
          <w:rFonts w:ascii="Arial" w:eastAsia="Lucida Sans Unicode" w:hAnsi="Arial" w:cs="Arial"/>
          <w:lang w:eastAsia="cs-CZ"/>
        </w:rPr>
        <w:tab/>
      </w:r>
    </w:p>
    <w:p w14:paraId="77529461" w14:textId="5DAB71DD" w:rsidR="006615F7" w:rsidRPr="00D57069" w:rsidRDefault="006615F7" w:rsidP="00D57069">
      <w:pPr>
        <w:widowControl w:val="0"/>
        <w:tabs>
          <w:tab w:val="left" w:pos="2268"/>
        </w:tabs>
        <w:suppressAutoHyphens/>
        <w:spacing w:after="0" w:line="240" w:lineRule="auto"/>
        <w:rPr>
          <w:rFonts w:ascii="Arial" w:eastAsia="Lucida Sans Unicode" w:hAnsi="Arial" w:cs="Arial"/>
          <w:lang w:eastAsia="cs-CZ"/>
        </w:rPr>
      </w:pPr>
      <w:r w:rsidRPr="00D57069">
        <w:rPr>
          <w:rFonts w:ascii="Arial" w:eastAsia="Lucida Sans Unicode" w:hAnsi="Arial" w:cs="Arial"/>
          <w:lang w:eastAsia="cs-CZ"/>
        </w:rPr>
        <w:t xml:space="preserve">      Tel.:</w:t>
      </w:r>
      <w:r w:rsidRPr="00D57069">
        <w:rPr>
          <w:rFonts w:ascii="Arial" w:eastAsia="Lucida Sans Unicode" w:hAnsi="Arial" w:cs="Arial"/>
          <w:lang w:eastAsia="cs-CZ"/>
        </w:rPr>
        <w:tab/>
        <w:t>+420</w:t>
      </w:r>
      <w:r w:rsidR="00D57069" w:rsidRPr="00D57069">
        <w:rPr>
          <w:rFonts w:ascii="Arial" w:eastAsia="Lucida Sans Unicode" w:hAnsi="Arial" w:cs="Arial"/>
          <w:lang w:eastAsia="cs-CZ"/>
        </w:rPr>
        <w:t> 727 966 726, +420 606 689 085</w:t>
      </w:r>
    </w:p>
    <w:p w14:paraId="361348B9" w14:textId="0BA92096" w:rsidR="006615F7" w:rsidRPr="00F5793D" w:rsidRDefault="006615F7" w:rsidP="00D57069">
      <w:pPr>
        <w:widowControl w:val="0"/>
        <w:tabs>
          <w:tab w:val="left" w:pos="2268"/>
        </w:tabs>
        <w:suppressAutoHyphens/>
        <w:spacing w:after="0" w:line="240" w:lineRule="auto"/>
        <w:rPr>
          <w:rFonts w:ascii="Arial" w:eastAsia="Lucida Sans Unicode" w:hAnsi="Arial" w:cs="Arial"/>
          <w:lang w:eastAsia="cs-CZ"/>
        </w:rPr>
      </w:pPr>
      <w:r w:rsidRPr="00D57069">
        <w:rPr>
          <w:rFonts w:ascii="Arial" w:eastAsia="Lucida Sans Unicode" w:hAnsi="Arial" w:cs="Arial"/>
          <w:lang w:eastAsia="cs-CZ"/>
        </w:rPr>
        <w:t xml:space="preserve">      E-mail:</w:t>
      </w:r>
      <w:r w:rsidRPr="00D57069">
        <w:rPr>
          <w:rFonts w:ascii="Arial" w:eastAsia="Lucida Sans Unicode" w:hAnsi="Arial" w:cs="Arial"/>
          <w:lang w:eastAsia="cs-CZ"/>
        </w:rPr>
        <w:tab/>
      </w:r>
      <w:r w:rsidR="00D57069" w:rsidRPr="00D57069">
        <w:rPr>
          <w:rFonts w:ascii="Arial" w:eastAsia="Lucida Sans Unicode" w:hAnsi="Arial" w:cs="Arial"/>
          <w:lang w:eastAsia="cs-CZ"/>
        </w:rPr>
        <w:t>trutnov.pk</w:t>
      </w:r>
      <w:r w:rsidRPr="00D57069">
        <w:rPr>
          <w:rFonts w:ascii="Arial" w:eastAsia="Lucida Sans Unicode" w:hAnsi="Arial" w:cs="Arial"/>
          <w:lang w:eastAsia="cs-CZ"/>
        </w:rPr>
        <w:t>@spucr.cz</w:t>
      </w:r>
    </w:p>
    <w:p w14:paraId="1CD9A1DF" w14:textId="77777777" w:rsidR="006615F7" w:rsidRPr="00F5793D" w:rsidRDefault="006615F7" w:rsidP="00D57069">
      <w:pPr>
        <w:widowControl w:val="0"/>
        <w:tabs>
          <w:tab w:val="left" w:pos="2268"/>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D57069">
      <w:pPr>
        <w:widowControl w:val="0"/>
        <w:tabs>
          <w:tab w:val="left" w:pos="2268"/>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D57069">
      <w:pPr>
        <w:widowControl w:val="0"/>
        <w:tabs>
          <w:tab w:val="left" w:pos="2268"/>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D57069">
      <w:pPr>
        <w:widowControl w:val="0"/>
        <w:tabs>
          <w:tab w:val="left" w:pos="2268"/>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D57069">
      <w:pPr>
        <w:widowControl w:val="0"/>
        <w:tabs>
          <w:tab w:val="left" w:pos="2268"/>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D57069">
      <w:pPr>
        <w:tabs>
          <w:tab w:val="left" w:pos="2268"/>
        </w:tabs>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6871B37B" w:rsidR="00D6259E" w:rsidRPr="001D7C20"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w:t>
      </w:r>
      <w:r w:rsidR="00342B01" w:rsidRPr="001D7C20">
        <w:rPr>
          <w:rFonts w:ascii="Arial" w:hAnsi="Arial" w:cs="Arial"/>
        </w:rPr>
        <w:t xml:space="preserve">jako součásti </w:t>
      </w:r>
      <w:r w:rsidRPr="001D7C20">
        <w:rPr>
          <w:rFonts w:ascii="Arial" w:hAnsi="Arial" w:cs="Arial"/>
          <w:lang w:val="x-none"/>
        </w:rPr>
        <w:t>realizace společných zařízení navržených v rámci komplexní</w:t>
      </w:r>
      <w:r w:rsidRPr="001D7C20">
        <w:rPr>
          <w:rFonts w:ascii="Arial" w:hAnsi="Arial" w:cs="Arial"/>
        </w:rPr>
        <w:t>ch</w:t>
      </w:r>
      <w:r w:rsidRPr="001D7C20">
        <w:rPr>
          <w:rFonts w:ascii="Arial" w:hAnsi="Arial" w:cs="Arial"/>
          <w:lang w:val="x-none"/>
        </w:rPr>
        <w:t xml:space="preserve"> pozemkov</w:t>
      </w:r>
      <w:r w:rsidRPr="001D7C20">
        <w:rPr>
          <w:rFonts w:ascii="Arial" w:hAnsi="Arial" w:cs="Arial"/>
        </w:rPr>
        <w:t>ých</w:t>
      </w:r>
      <w:r w:rsidRPr="001D7C20">
        <w:rPr>
          <w:rFonts w:ascii="Arial" w:hAnsi="Arial" w:cs="Arial"/>
          <w:lang w:val="x-none"/>
        </w:rPr>
        <w:t xml:space="preserve"> úprav v</w:t>
      </w:r>
      <w:r w:rsidR="00D57069" w:rsidRPr="001D7C20">
        <w:rPr>
          <w:rFonts w:ascii="Arial" w:hAnsi="Arial" w:cs="Arial"/>
          <w:lang w:val="x-none"/>
        </w:rPr>
        <w:t> </w:t>
      </w:r>
      <w:bookmarkStart w:id="0" w:name="_Hlk18410741"/>
      <w:r w:rsidR="00D57069" w:rsidRPr="001D7C20">
        <w:rPr>
          <w:rFonts w:ascii="Arial" w:hAnsi="Arial" w:cs="Arial"/>
          <w:b/>
          <w:bCs/>
        </w:rPr>
        <w:t>k.ú. D</w:t>
      </w:r>
      <w:r w:rsidR="000F2602" w:rsidRPr="001D7C20">
        <w:rPr>
          <w:rFonts w:ascii="Arial" w:hAnsi="Arial" w:cs="Arial"/>
          <w:b/>
          <w:bCs/>
        </w:rPr>
        <w:t xml:space="preserve">ubenec </w:t>
      </w:r>
      <w:bookmarkEnd w:id="0"/>
      <w:r w:rsidRPr="001D7C20">
        <w:rPr>
          <w:rFonts w:ascii="Arial" w:hAnsi="Arial" w:cs="Arial"/>
          <w:lang w:val="x-none"/>
        </w:rPr>
        <w:t>dle zákona č.</w:t>
      </w:r>
      <w:r w:rsidR="00ED3336" w:rsidRPr="001D7C20">
        <w:rPr>
          <w:rFonts w:ascii="Arial" w:hAnsi="Arial" w:cs="Arial"/>
        </w:rPr>
        <w:t> </w:t>
      </w:r>
      <w:r w:rsidRPr="001D7C20">
        <w:rPr>
          <w:rFonts w:ascii="Arial" w:hAnsi="Arial" w:cs="Arial"/>
          <w:lang w:val="x-none"/>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sidRPr="001D7C20">
        <w:rPr>
          <w:rFonts w:ascii="Arial" w:hAnsi="Arial" w:cs="Arial"/>
        </w:rPr>
        <w:t xml:space="preserve"> </w:t>
      </w:r>
      <w:r w:rsidR="00D57069" w:rsidRPr="001D7C20">
        <w:rPr>
          <w:rFonts w:ascii="Arial" w:hAnsi="Arial" w:cs="Arial"/>
          <w:b/>
        </w:rPr>
        <w:t>Poldr PEO 10 a LBK 5 v k.ú. D</w:t>
      </w:r>
      <w:r w:rsidR="000F2602" w:rsidRPr="001D7C20">
        <w:rPr>
          <w:rFonts w:ascii="Arial" w:hAnsi="Arial" w:cs="Arial"/>
          <w:b/>
        </w:rPr>
        <w:t xml:space="preserve">ubenec </w:t>
      </w:r>
      <w:r w:rsidR="00031E15" w:rsidRPr="001D7C20">
        <w:rPr>
          <w:rFonts w:ascii="Arial" w:hAnsi="Arial" w:cs="Arial"/>
          <w:b/>
        </w:rPr>
        <w:t xml:space="preserve"> </w:t>
      </w:r>
      <w:r w:rsidRPr="001D7C20">
        <w:rPr>
          <w:rFonts w:ascii="Arial" w:hAnsi="Arial" w:cs="Arial"/>
          <w:lang w:val="x-none"/>
        </w:rPr>
        <w:t>(dále jen „</w:t>
      </w:r>
      <w:r w:rsidRPr="001D7C20">
        <w:rPr>
          <w:rFonts w:ascii="Arial" w:hAnsi="Arial" w:cs="Arial"/>
          <w:b/>
          <w:lang w:val="x-none"/>
        </w:rPr>
        <w:t>Zadávací dokumentace</w:t>
      </w:r>
      <w:r w:rsidRPr="001D7C20">
        <w:rPr>
          <w:rFonts w:ascii="Arial" w:hAnsi="Arial" w:cs="Arial"/>
          <w:lang w:val="x-none"/>
        </w:rPr>
        <w:t xml:space="preserve">“).  </w:t>
      </w:r>
    </w:p>
    <w:p w14:paraId="78AFBF96" w14:textId="332DB075" w:rsidR="00D6259E" w:rsidRPr="00F5793D" w:rsidRDefault="00D6259E" w:rsidP="00D6259E">
      <w:pPr>
        <w:pStyle w:val="Odstavecseseznamem"/>
        <w:numPr>
          <w:ilvl w:val="0"/>
          <w:numId w:val="3"/>
        </w:numPr>
        <w:jc w:val="both"/>
        <w:rPr>
          <w:rFonts w:ascii="Arial" w:hAnsi="Arial" w:cs="Arial"/>
        </w:rPr>
      </w:pPr>
      <w:r w:rsidRPr="001D7C20">
        <w:rPr>
          <w:rFonts w:ascii="Arial" w:hAnsi="Arial" w:cs="Arial"/>
        </w:rPr>
        <w:t xml:space="preserve">Předmětem smlouvy je </w:t>
      </w:r>
      <w:r w:rsidR="00342B01" w:rsidRPr="001D7C20">
        <w:rPr>
          <w:rFonts w:ascii="Arial" w:hAnsi="Arial" w:cs="Arial"/>
          <w:b/>
          <w:bCs/>
        </w:rPr>
        <w:t>stavební objekt SO 02.3</w:t>
      </w:r>
      <w:r w:rsidR="00342B01" w:rsidRPr="001D7C20">
        <w:rPr>
          <w:rFonts w:ascii="Arial" w:hAnsi="Arial" w:cs="Arial"/>
        </w:rPr>
        <w:t xml:space="preserve"> </w:t>
      </w:r>
      <w:r w:rsidRPr="001D7C20">
        <w:rPr>
          <w:rFonts w:ascii="Arial" w:hAnsi="Arial" w:cs="Arial"/>
          <w:b/>
          <w:bCs/>
        </w:rPr>
        <w:t>provedení</w:t>
      </w:r>
      <w:r w:rsidR="00342B01" w:rsidRPr="001D7C20">
        <w:rPr>
          <w:rFonts w:ascii="Arial" w:hAnsi="Arial" w:cs="Arial"/>
          <w:b/>
          <w:bCs/>
        </w:rPr>
        <w:t xml:space="preserve"> </w:t>
      </w:r>
      <w:r w:rsidR="00C042DF" w:rsidRPr="001D7C20">
        <w:rPr>
          <w:rFonts w:ascii="Arial" w:hAnsi="Arial" w:cs="Arial"/>
          <w:b/>
          <w:bCs/>
        </w:rPr>
        <w:t>výsadeb</w:t>
      </w:r>
      <w:r w:rsidR="00342B01" w:rsidRPr="001D7C20">
        <w:rPr>
          <w:rFonts w:ascii="Arial" w:hAnsi="Arial" w:cs="Arial"/>
          <w:b/>
          <w:bCs/>
        </w:rPr>
        <w:t xml:space="preserve"> </w:t>
      </w:r>
      <w:r w:rsidR="00C042DF" w:rsidRPr="001D7C20">
        <w:rPr>
          <w:rFonts w:ascii="Arial" w:hAnsi="Arial" w:cs="Arial"/>
          <w:b/>
          <w:bCs/>
        </w:rPr>
        <w:t>a následné tříleté pěstební péče doprovodné zeleně v rámci stavby</w:t>
      </w:r>
      <w:r w:rsidR="00C042DF">
        <w:rPr>
          <w:rFonts w:ascii="Arial" w:hAnsi="Arial" w:cs="Arial"/>
          <w:b/>
          <w:bCs/>
        </w:rPr>
        <w:t xml:space="preserve"> s názvem „Poldr PEO 10 a LBK 5 v k.ú. D</w:t>
      </w:r>
      <w:r w:rsidR="000F2602">
        <w:rPr>
          <w:rFonts w:ascii="Arial" w:hAnsi="Arial" w:cs="Arial"/>
          <w:b/>
          <w:bCs/>
        </w:rPr>
        <w:t>ubenec</w:t>
      </w:r>
      <w:r w:rsidR="00C042DF">
        <w:rPr>
          <w:rFonts w:ascii="Arial" w:hAnsi="Arial" w:cs="Arial"/>
          <w:b/>
          <w:bCs/>
        </w:rPr>
        <w:t>“</w:t>
      </w:r>
      <w:r w:rsidRPr="00C042DF">
        <w:rPr>
          <w:rFonts w:ascii="Arial" w:hAnsi="Arial" w:cs="Arial"/>
          <w:b/>
          <w:bCs/>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51D7F7AD" w:rsidR="00D6259E" w:rsidRPr="001D7C20"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3862C2">
        <w:rPr>
          <w:rFonts w:ascii="Arial" w:hAnsi="Arial" w:cs="Arial"/>
          <w:b/>
          <w:bCs/>
          <w:lang w:val="en-US"/>
        </w:rPr>
        <w:t>Poldr PEO 10 a LBK 5 v k</w:t>
      </w:r>
      <w:r w:rsidR="003862C2" w:rsidRPr="001D7C20">
        <w:rPr>
          <w:rFonts w:ascii="Arial" w:hAnsi="Arial" w:cs="Arial"/>
          <w:b/>
          <w:bCs/>
          <w:lang w:val="en-US"/>
        </w:rPr>
        <w:t>.ú. D</w:t>
      </w:r>
      <w:r w:rsidR="000F2602" w:rsidRPr="001D7C20">
        <w:rPr>
          <w:rFonts w:ascii="Arial" w:hAnsi="Arial" w:cs="Arial"/>
          <w:b/>
          <w:bCs/>
          <w:lang w:val="en-US"/>
        </w:rPr>
        <w:t>ubenec</w:t>
      </w:r>
      <w:r w:rsidR="00342B01" w:rsidRPr="001D7C20">
        <w:rPr>
          <w:rFonts w:ascii="Arial" w:hAnsi="Arial" w:cs="Arial"/>
          <w:b/>
          <w:bCs/>
          <w:lang w:val="en-US"/>
        </w:rPr>
        <w:t xml:space="preserve"> – SO 02.3</w:t>
      </w:r>
      <w:r w:rsidRPr="001D7C20">
        <w:rPr>
          <w:rFonts w:ascii="Arial" w:hAnsi="Arial" w:cs="Arial"/>
          <w:b/>
          <w:lang w:val="x-none"/>
        </w:rPr>
        <w:t xml:space="preserve">  </w:t>
      </w:r>
    </w:p>
    <w:p w14:paraId="23299CC9" w14:textId="4B7967F9" w:rsidR="00D6259E" w:rsidRPr="00F5793D" w:rsidRDefault="005E61C9" w:rsidP="00D6259E">
      <w:pPr>
        <w:jc w:val="both"/>
        <w:rPr>
          <w:rFonts w:ascii="Arial" w:hAnsi="Arial" w:cs="Arial"/>
          <w:bCs/>
          <w:lang w:val="en-US"/>
        </w:rPr>
      </w:pPr>
      <w:r w:rsidRPr="001D7C20">
        <w:rPr>
          <w:rFonts w:ascii="Arial" w:hAnsi="Arial" w:cs="Arial"/>
        </w:rPr>
        <w:t>Místo plnění</w:t>
      </w:r>
      <w:r w:rsidR="00D6259E" w:rsidRPr="001D7C20">
        <w:rPr>
          <w:rFonts w:ascii="Arial" w:hAnsi="Arial" w:cs="Arial"/>
          <w:lang w:val="x-none"/>
        </w:rPr>
        <w:t xml:space="preserve">:    </w:t>
      </w:r>
      <w:r w:rsidR="00D6259E" w:rsidRPr="001D7C20">
        <w:rPr>
          <w:rFonts w:ascii="Arial" w:hAnsi="Arial" w:cs="Arial"/>
        </w:rPr>
        <w:t xml:space="preserve">   </w:t>
      </w:r>
      <w:r w:rsidR="003862C2" w:rsidRPr="001D7C20">
        <w:rPr>
          <w:rFonts w:ascii="Arial" w:hAnsi="Arial" w:cs="Arial"/>
        </w:rPr>
        <w:t xml:space="preserve"> katastrální území D</w:t>
      </w:r>
      <w:r w:rsidR="00342B01" w:rsidRPr="001D7C20">
        <w:rPr>
          <w:rFonts w:ascii="Arial" w:hAnsi="Arial" w:cs="Arial"/>
        </w:rPr>
        <w:t>ubenec,</w:t>
      </w:r>
      <w:r w:rsidR="00342B01">
        <w:rPr>
          <w:rFonts w:ascii="Arial" w:hAnsi="Arial" w:cs="Arial"/>
        </w:rPr>
        <w:t xml:space="preserve"> </w:t>
      </w:r>
      <w:r w:rsidR="003862C2">
        <w:rPr>
          <w:rFonts w:ascii="Arial" w:hAnsi="Arial" w:cs="Arial"/>
        </w:rPr>
        <w:t>okres Trutnov, Královéhradecký kraj</w:t>
      </w:r>
    </w:p>
    <w:p w14:paraId="0E708F95" w14:textId="346F3370" w:rsidR="00D6259E" w:rsidRPr="00C042DF"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3862C2">
        <w:rPr>
          <w:rFonts w:ascii="Arial" w:hAnsi="Arial" w:cs="Arial"/>
        </w:rPr>
        <w:t>„</w:t>
      </w:r>
      <w:r w:rsidR="003862C2" w:rsidRPr="00BB5902">
        <w:rPr>
          <w:rFonts w:ascii="Arial" w:hAnsi="Arial" w:cs="Arial"/>
        </w:rPr>
        <w:t>Společnost pro projekty Trutnov</w:t>
      </w:r>
      <w:r w:rsidR="003862C2">
        <w:rPr>
          <w:rFonts w:ascii="Arial" w:hAnsi="Arial" w:cs="Arial"/>
        </w:rPr>
        <w:t>“</w:t>
      </w:r>
      <w:r w:rsidR="003862C2" w:rsidRPr="00BB5902">
        <w:rPr>
          <w:rFonts w:ascii="Arial" w:hAnsi="Arial" w:cs="Arial"/>
        </w:rPr>
        <w:t xml:space="preserve"> (člen sdružení Vodohospodářský ateliér, s.r.o.; IČ 27724905; se sídlem Růženec 54, 644 00  Brno a člen sdružení GB-geodézie, spol. s r.o.; IČ 26271044; se sídlem Tuřanka 1521/92b, 627 00 Brno)</w:t>
      </w:r>
      <w:r w:rsidR="003862C2">
        <w:rPr>
          <w:rFonts w:ascii="Arial" w:hAnsi="Arial" w:cs="Arial"/>
        </w:rPr>
        <w:t xml:space="preserve">, </w:t>
      </w:r>
      <w:r w:rsidRPr="00F5793D">
        <w:rPr>
          <w:rFonts w:ascii="Arial" w:hAnsi="Arial" w:cs="Arial"/>
        </w:rPr>
        <w:t xml:space="preserve">č. </w:t>
      </w:r>
      <w:r w:rsidRPr="001D7C20">
        <w:rPr>
          <w:rFonts w:ascii="Arial" w:hAnsi="Arial" w:cs="Arial"/>
        </w:rPr>
        <w:t xml:space="preserve">zakázky </w:t>
      </w:r>
      <w:r w:rsidR="008C434F" w:rsidRPr="001D7C20">
        <w:rPr>
          <w:rFonts w:ascii="Arial" w:hAnsi="Arial" w:cs="Arial"/>
          <w:b/>
          <w:bCs/>
          <w:lang w:val="en-US"/>
        </w:rPr>
        <w:t>07/20</w:t>
      </w:r>
      <w:r w:rsidRPr="001D7C20">
        <w:rPr>
          <w:rFonts w:ascii="Arial" w:hAnsi="Arial" w:cs="Arial"/>
        </w:rPr>
        <w:t>.</w:t>
      </w:r>
      <w:r w:rsidRPr="001D7C20">
        <w:rPr>
          <w:rFonts w:ascii="Arial" w:hAnsi="Arial" w:cs="Arial"/>
          <w:lang w:val="x-none"/>
        </w:rPr>
        <w:t xml:space="preserve"> Uved</w:t>
      </w:r>
      <w:r w:rsidRPr="00F5793D">
        <w:rPr>
          <w:rFonts w:ascii="Arial" w:hAnsi="Arial" w:cs="Arial"/>
          <w:lang w:val="x-none"/>
        </w:rPr>
        <w:t>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C042DF">
        <w:rPr>
          <w:rFonts w:ascii="Arial" w:hAnsi="Arial" w:cs="Arial"/>
          <w:lang w:val="x-none"/>
        </w:rPr>
        <w:t>objednatelem protokolárně předána zhotoviteli</w:t>
      </w:r>
      <w:r w:rsidRPr="00C042DF">
        <w:rPr>
          <w:rFonts w:ascii="Arial" w:hAnsi="Arial" w:cs="Arial"/>
        </w:rPr>
        <w:t xml:space="preserve"> nejpozději při předání </w:t>
      </w:r>
      <w:r w:rsidR="005E61C9" w:rsidRPr="00C042DF">
        <w:rPr>
          <w:rFonts w:ascii="Arial" w:hAnsi="Arial" w:cs="Arial"/>
        </w:rPr>
        <w:t>místa plnění.</w:t>
      </w:r>
    </w:p>
    <w:p w14:paraId="0F410253" w14:textId="77777777" w:rsidR="00D6259E" w:rsidRPr="00C042DF" w:rsidRDefault="00D6259E" w:rsidP="00D6259E">
      <w:pPr>
        <w:pStyle w:val="Odstavecseseznamem"/>
        <w:numPr>
          <w:ilvl w:val="0"/>
          <w:numId w:val="4"/>
        </w:numPr>
        <w:jc w:val="both"/>
        <w:rPr>
          <w:rFonts w:ascii="Arial" w:hAnsi="Arial" w:cs="Arial"/>
          <w:lang w:val="x-none"/>
        </w:rPr>
      </w:pPr>
      <w:r w:rsidRPr="00C042DF">
        <w:rPr>
          <w:rFonts w:ascii="Arial" w:hAnsi="Arial" w:cs="Arial"/>
        </w:rPr>
        <w:t>Součástí realizace díla jsou tyto činnosti</w:t>
      </w:r>
      <w:r w:rsidRPr="00C042DF">
        <w:rPr>
          <w:rFonts w:ascii="Arial" w:hAnsi="Arial" w:cs="Arial"/>
          <w:lang w:val="x-none"/>
        </w:rPr>
        <w:t>:</w:t>
      </w:r>
    </w:p>
    <w:p w14:paraId="4C02F0A9" w14:textId="0AF66B4C" w:rsidR="00073207" w:rsidRPr="00C042DF" w:rsidRDefault="00D6259E" w:rsidP="008D4E02">
      <w:pPr>
        <w:pStyle w:val="Odstavecseseznamem"/>
        <w:numPr>
          <w:ilvl w:val="0"/>
          <w:numId w:val="5"/>
        </w:numPr>
        <w:jc w:val="both"/>
        <w:rPr>
          <w:rFonts w:ascii="Arial" w:hAnsi="Arial" w:cs="Arial"/>
          <w:lang w:val="x-none"/>
        </w:rPr>
      </w:pPr>
      <w:r w:rsidRPr="00C042DF">
        <w:rPr>
          <w:rFonts w:ascii="Arial" w:hAnsi="Arial" w:cs="Arial"/>
        </w:rPr>
        <w:t>Z</w:t>
      </w:r>
      <w:r w:rsidRPr="00C042DF">
        <w:rPr>
          <w:rFonts w:ascii="Arial" w:hAnsi="Arial" w:cs="Arial"/>
          <w:lang w:val="x-none"/>
        </w:rPr>
        <w:t xml:space="preserve">ajištění dodávek </w:t>
      </w:r>
      <w:r w:rsidR="00B207E3" w:rsidRPr="00C042DF">
        <w:rPr>
          <w:rFonts w:ascii="Arial" w:hAnsi="Arial" w:cs="Arial"/>
        </w:rPr>
        <w:t xml:space="preserve">výsadbové zeleně </w:t>
      </w:r>
      <w:r w:rsidRPr="00C042DF">
        <w:rPr>
          <w:rFonts w:ascii="Arial" w:hAnsi="Arial" w:cs="Arial"/>
          <w:lang w:val="x-none"/>
        </w:rPr>
        <w:t>materiálů</w:t>
      </w:r>
      <w:r w:rsidR="00EE39B7" w:rsidRPr="00C042DF">
        <w:rPr>
          <w:rFonts w:ascii="Arial" w:hAnsi="Arial" w:cs="Arial"/>
        </w:rPr>
        <w:t xml:space="preserve"> </w:t>
      </w:r>
      <w:r w:rsidRPr="00C042DF">
        <w:rPr>
          <w:rFonts w:ascii="Arial" w:hAnsi="Arial" w:cs="Arial"/>
          <w:lang w:val="x-none"/>
        </w:rPr>
        <w:t>a zařízení nezbytných pro řádné dokončení díla</w:t>
      </w:r>
      <w:r w:rsidRPr="00C042DF">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C042DF">
        <w:rPr>
          <w:rFonts w:ascii="Arial" w:hAnsi="Arial" w:cs="Arial"/>
        </w:rPr>
        <w:t>P</w:t>
      </w:r>
      <w:r w:rsidRPr="00C042DF">
        <w:rPr>
          <w:rFonts w:ascii="Arial" w:hAnsi="Arial" w:cs="Arial"/>
          <w:lang w:val="x-none"/>
        </w:rPr>
        <w:t>rovedení všech činností souvisejících</w:t>
      </w:r>
      <w:r w:rsidRPr="00F5793D">
        <w:rPr>
          <w:rFonts w:ascii="Arial" w:hAnsi="Arial" w:cs="Arial"/>
          <w:lang w:val="x-none"/>
        </w:rPr>
        <w:t xml:space="preserve">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205806CF"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0F30488F"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1" w:name="_Hlk13050140"/>
      <w:r w:rsidR="00355586">
        <w:rPr>
          <w:rFonts w:ascii="Arial" w:hAnsi="Arial" w:cs="Arial"/>
        </w:rPr>
        <w:t> </w:t>
      </w:r>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355586">
        <w:rPr>
          <w:rFonts w:ascii="Arial" w:hAnsi="Arial" w:cs="Arial"/>
        </w:rPr>
        <w:t> </w:t>
      </w:r>
      <w:r w:rsidR="00B207E3">
        <w:rPr>
          <w:rFonts w:ascii="Arial" w:hAnsi="Arial" w:cs="Arial"/>
        </w:rPr>
        <w:t xml:space="preserve">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1021F543" w14:textId="3C7FEC24" w:rsidR="00AA5313" w:rsidRPr="008F7FC9" w:rsidRDefault="00AA5313" w:rsidP="00355586">
      <w:pPr>
        <w:pStyle w:val="TSTextlnkuslovan"/>
        <w:numPr>
          <w:ilvl w:val="0"/>
          <w:numId w:val="39"/>
        </w:numPr>
        <w:rPr>
          <w:rFonts w:cs="Arial"/>
          <w:szCs w:val="22"/>
          <w:lang w:eastAsia="en-US"/>
        </w:rPr>
      </w:pPr>
      <w:bookmarkStart w:id="5"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7D71D96D"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001D7C20" w:rsidRPr="00800EE4">
        <w:rPr>
          <w:rFonts w:cs="Arial"/>
        </w:rPr>
        <w:t xml:space="preserve">DPH </w:t>
      </w:r>
      <w:r w:rsidR="001D7C20" w:rsidRPr="00800EE4">
        <w:rPr>
          <w:rFonts w:cs="Arial"/>
          <w:highlight w:val="yellow"/>
        </w:rPr>
        <w:t>…….</w:t>
      </w:r>
      <w:r w:rsidR="001D7C20" w:rsidRPr="00800EE4">
        <w:rPr>
          <w:rFonts w:cs="Arial"/>
        </w:rPr>
        <w:t xml:space="preserve"> % </w:t>
      </w:r>
      <w:r w:rsidR="001D7C20">
        <w:rPr>
          <w:rFonts w:cs="Arial"/>
          <w:lang w:val="cs-CZ"/>
        </w:rPr>
        <w:t xml:space="preserve"> </w:t>
      </w:r>
      <w:r w:rsidRPr="008F7FC9">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3B3540A4" w:rsidR="00AA5313" w:rsidRPr="008F7FC9" w:rsidRDefault="00AA5313" w:rsidP="00355586">
      <w:pPr>
        <w:pStyle w:val="TSTextlnkuslovan"/>
        <w:numPr>
          <w:ilvl w:val="0"/>
          <w:numId w:val="39"/>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654B3529" w14:textId="77777777" w:rsidR="001D7C20" w:rsidRPr="008F7FC9" w:rsidRDefault="001D7C20" w:rsidP="001D7C20">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00EE4">
        <w:rPr>
          <w:rFonts w:cs="Arial"/>
        </w:rPr>
        <w:t xml:space="preserve">DPH </w:t>
      </w:r>
      <w:r w:rsidRPr="00800EE4">
        <w:rPr>
          <w:rFonts w:cs="Arial"/>
          <w:highlight w:val="yellow"/>
        </w:rPr>
        <w:t>…….</w:t>
      </w:r>
      <w:r w:rsidRPr="00800EE4">
        <w:rPr>
          <w:rFonts w:cs="Arial"/>
        </w:rPr>
        <w:t xml:space="preserve"> % </w:t>
      </w:r>
      <w:r>
        <w:rPr>
          <w:rFonts w:cs="Arial"/>
          <w:lang w:val="cs-CZ"/>
        </w:rPr>
        <w:t xml:space="preserve"> </w:t>
      </w:r>
      <w:r w:rsidRPr="008F7FC9">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68CECBC7" w:rsidR="00AA5313" w:rsidRPr="008F7FC9" w:rsidRDefault="00AA5313" w:rsidP="00355586">
      <w:pPr>
        <w:pStyle w:val="TSTextlnkuslovan"/>
        <w:numPr>
          <w:ilvl w:val="0"/>
          <w:numId w:val="39"/>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3839CC18" w14:textId="77777777" w:rsidR="001D7C20" w:rsidRPr="008F7FC9" w:rsidRDefault="001D7C20" w:rsidP="001D7C20">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00EE4">
        <w:rPr>
          <w:rFonts w:cs="Arial"/>
        </w:rPr>
        <w:t xml:space="preserve">DPH </w:t>
      </w:r>
      <w:r w:rsidRPr="00800EE4">
        <w:rPr>
          <w:rFonts w:cs="Arial"/>
          <w:highlight w:val="yellow"/>
        </w:rPr>
        <w:t>…….</w:t>
      </w:r>
      <w:r w:rsidRPr="00800EE4">
        <w:rPr>
          <w:rFonts w:cs="Arial"/>
        </w:rPr>
        <w:t xml:space="preserve"> % </w:t>
      </w:r>
      <w:r>
        <w:rPr>
          <w:rFonts w:cs="Arial"/>
          <w:lang w:val="cs-CZ"/>
        </w:rPr>
        <w:t xml:space="preserve"> </w:t>
      </w:r>
      <w:r w:rsidRPr="008F7FC9">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6" w:name="_Hlk36122845"/>
      <w:bookmarkStart w:id="7" w:name="_Hlk36122353"/>
      <w:bookmarkEnd w:id="3"/>
      <w:bookmarkEnd w:id="4"/>
      <w:bookmarkEnd w:id="5"/>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pdf</w:t>
      </w:r>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63F1CA33"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E14A8E">
        <w:rPr>
          <w:rFonts w:ascii="Arial" w:hAnsi="Arial" w:cs="Arial"/>
        </w:rPr>
        <w:t> </w:t>
      </w:r>
      <w:r w:rsidR="000948C5" w:rsidRPr="008D755D">
        <w:rPr>
          <w:rFonts w:ascii="Arial" w:hAnsi="Arial" w:cs="Arial"/>
          <w:lang w:val="x-none"/>
        </w:rPr>
        <w:t xml:space="preserve">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3176C49"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77B01264" w:rsidR="00CC70FE" w:rsidRPr="00F5793D" w:rsidRDefault="00CC70FE" w:rsidP="00F26DA0">
      <w:pPr>
        <w:pStyle w:val="Odstavecseseznamem"/>
        <w:jc w:val="both"/>
        <w:rPr>
          <w:rFonts w:ascii="Arial" w:hAnsi="Arial" w:cs="Arial"/>
        </w:rPr>
      </w:pPr>
      <w:r w:rsidRPr="00F5793D">
        <w:rPr>
          <w:rFonts w:ascii="Arial" w:hAnsi="Arial" w:cs="Arial"/>
        </w:rPr>
        <w:t>Konečný</w:t>
      </w:r>
      <w:r w:rsidRPr="00E14A8E">
        <w:rPr>
          <w:rFonts w:ascii="Arial" w:hAnsi="Arial" w:cs="Arial"/>
        </w:rPr>
        <w:t xml:space="preserve"> příjemce: Státní pozemkový úřad, Pobočka </w:t>
      </w:r>
      <w:r w:rsidR="00E14A8E" w:rsidRPr="00E14A8E">
        <w:rPr>
          <w:rFonts w:ascii="Arial" w:hAnsi="Arial" w:cs="Arial"/>
          <w:lang w:val="en-US"/>
        </w:rPr>
        <w:t>Trutnov, Hor</w:t>
      </w:r>
      <w:r w:rsidR="00D870A2">
        <w:rPr>
          <w:rFonts w:ascii="Arial" w:hAnsi="Arial" w:cs="Arial"/>
          <w:lang w:val="en-US"/>
        </w:rPr>
        <w:t>s</w:t>
      </w:r>
      <w:r w:rsidR="00E14A8E" w:rsidRPr="00E14A8E">
        <w:rPr>
          <w:rFonts w:ascii="Arial" w:hAnsi="Arial" w:cs="Arial"/>
          <w:lang w:val="en-US"/>
        </w:rPr>
        <w:t>ká 5, 541 01 Trutnov.</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8B1887" w:rsidRDefault="00325832" w:rsidP="006B54C6">
      <w:pPr>
        <w:jc w:val="center"/>
        <w:rPr>
          <w:rFonts w:ascii="Arial" w:hAnsi="Arial" w:cs="Arial"/>
          <w:b/>
          <w:u w:val="single"/>
        </w:rPr>
      </w:pPr>
      <w:r w:rsidRPr="008B1887">
        <w:rPr>
          <w:rFonts w:ascii="Arial" w:hAnsi="Arial" w:cs="Arial"/>
          <w:b/>
          <w:u w:val="single"/>
        </w:rPr>
        <w:t>Čl.V</w:t>
      </w:r>
      <w:r w:rsidR="006B54C6" w:rsidRPr="008B1887">
        <w:rPr>
          <w:rFonts w:ascii="Arial" w:hAnsi="Arial" w:cs="Arial"/>
          <w:b/>
          <w:u w:val="single"/>
        </w:rPr>
        <w:t xml:space="preserve">  </w:t>
      </w:r>
      <w:r w:rsidR="005643D1" w:rsidRPr="008B1887">
        <w:rPr>
          <w:rFonts w:ascii="Arial" w:hAnsi="Arial" w:cs="Arial"/>
          <w:b/>
          <w:u w:val="single"/>
        </w:rPr>
        <w:t>Doba plnění</w:t>
      </w:r>
    </w:p>
    <w:p w14:paraId="37223A0C" w14:textId="0DE24895" w:rsidR="00274CDE" w:rsidRPr="008B1887"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8B1887">
        <w:rPr>
          <w:rFonts w:ascii="Arial" w:hAnsi="Arial" w:cs="Arial"/>
        </w:rPr>
        <w:t>Výsadba zeleně (první část díla)</w:t>
      </w:r>
      <w:r w:rsidR="00245C7B" w:rsidRPr="008B1887">
        <w:rPr>
          <w:rFonts w:ascii="Arial" w:hAnsi="Arial" w:cs="Arial"/>
          <w:lang w:val="x-none"/>
        </w:rPr>
        <w:t xml:space="preserve"> bude dokončen</w:t>
      </w:r>
      <w:r w:rsidRPr="008B1887">
        <w:rPr>
          <w:rFonts w:ascii="Arial" w:hAnsi="Arial" w:cs="Arial"/>
        </w:rPr>
        <w:t>a</w:t>
      </w:r>
      <w:r w:rsidR="00245C7B" w:rsidRPr="008B1887">
        <w:rPr>
          <w:rFonts w:ascii="Arial" w:hAnsi="Arial" w:cs="Arial"/>
          <w:lang w:val="x-none"/>
        </w:rPr>
        <w:t xml:space="preserve"> </w:t>
      </w:r>
      <w:r w:rsidR="00245C7B" w:rsidRPr="00222E1C">
        <w:rPr>
          <w:rFonts w:ascii="Arial" w:hAnsi="Arial" w:cs="Arial"/>
          <w:lang w:val="x-none"/>
        </w:rPr>
        <w:t>nejpozději do</w:t>
      </w:r>
      <w:r w:rsidR="00274CDE" w:rsidRPr="00222E1C">
        <w:rPr>
          <w:rFonts w:ascii="Arial" w:hAnsi="Arial" w:cs="Arial"/>
        </w:rPr>
        <w:t xml:space="preserve"> </w:t>
      </w:r>
      <w:r w:rsidR="00FE50A3" w:rsidRPr="00222E1C">
        <w:rPr>
          <w:rFonts w:ascii="Arial" w:hAnsi="Arial" w:cs="Arial"/>
          <w:b/>
          <w:bCs/>
          <w:lang w:val="en-US"/>
        </w:rPr>
        <w:t>29</w:t>
      </w:r>
      <w:r w:rsidR="008B1887" w:rsidRPr="00222E1C">
        <w:rPr>
          <w:rFonts w:ascii="Arial" w:hAnsi="Arial" w:cs="Arial"/>
          <w:b/>
          <w:bCs/>
          <w:lang w:val="en-US"/>
        </w:rPr>
        <w:t>.10.2021</w:t>
      </w:r>
    </w:p>
    <w:p w14:paraId="7582D513" w14:textId="1F0B503F" w:rsidR="00217AA7" w:rsidRPr="008B1887" w:rsidRDefault="00217AA7" w:rsidP="00217AA7">
      <w:pPr>
        <w:pStyle w:val="Odstavecseseznamem"/>
        <w:numPr>
          <w:ilvl w:val="0"/>
          <w:numId w:val="30"/>
        </w:numPr>
        <w:jc w:val="both"/>
        <w:rPr>
          <w:rFonts w:ascii="Arial" w:hAnsi="Arial" w:cs="Arial"/>
          <w:lang w:val="x-none"/>
        </w:rPr>
      </w:pPr>
      <w:r w:rsidRPr="008B1887">
        <w:rPr>
          <w:rFonts w:ascii="Arial" w:hAnsi="Arial" w:cs="Arial"/>
        </w:rPr>
        <w:t xml:space="preserve">Následná péče o zeleň (druhá část plnění) bude dokončena nejpozději do </w:t>
      </w:r>
      <w:r w:rsidR="008B1887" w:rsidRPr="008B1887">
        <w:rPr>
          <w:rFonts w:ascii="Arial" w:hAnsi="Arial" w:cs="Arial"/>
          <w:b/>
          <w:bCs/>
          <w:lang w:val="en-US"/>
        </w:rPr>
        <w:t>31.10.2024</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8B1887">
        <w:rPr>
          <w:rFonts w:ascii="Arial" w:hAnsi="Arial" w:cs="Arial"/>
          <w:lang w:val="x-none"/>
        </w:rPr>
        <w:t>Objednatel se zavazuje předat</w:t>
      </w:r>
      <w:r w:rsidR="008A0D93" w:rsidRPr="008B1887">
        <w:rPr>
          <w:rFonts w:ascii="Arial" w:hAnsi="Arial" w:cs="Arial"/>
        </w:rPr>
        <w:t xml:space="preserve"> </w:t>
      </w:r>
      <w:r w:rsidR="003E00DA" w:rsidRPr="008B1887">
        <w:rPr>
          <w:rFonts w:ascii="Arial" w:hAnsi="Arial" w:cs="Arial"/>
        </w:rPr>
        <w:t>mís</w:t>
      </w:r>
      <w:r w:rsidR="003E00DA" w:rsidRPr="00F5793D">
        <w:rPr>
          <w:rFonts w:ascii="Arial" w:hAnsi="Arial" w:cs="Arial"/>
        </w:rPr>
        <w:t>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2EA07D7D" w:rsidR="00245C7B" w:rsidRPr="00F5793D" w:rsidRDefault="00245C7B" w:rsidP="008B1887">
      <w:pPr>
        <w:pStyle w:val="Odstavecseseznamem"/>
        <w:numPr>
          <w:ilvl w:val="0"/>
          <w:numId w:val="36"/>
        </w:numPr>
        <w:ind w:left="993"/>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bookmarkStart w:id="12" w:name="_Ref376430432"/>
      <w:r w:rsidR="008B1887">
        <w:rPr>
          <w:rFonts w:ascii="Arial" w:hAnsi="Arial" w:cs="Arial"/>
          <w:lang w:val="x-none"/>
        </w:rPr>
        <w:br/>
      </w:r>
      <w:r w:rsidRPr="00F5793D">
        <w:rPr>
          <w:rFonts w:ascii="Arial" w:hAnsi="Arial" w:cs="Arial"/>
          <w:lang w:val="x-none"/>
        </w:rPr>
        <w:t>(nejpozději do 5 pracovních dnů před zahájením prací)</w:t>
      </w:r>
      <w:bookmarkEnd w:id="12"/>
      <w:r w:rsidRPr="00F5793D">
        <w:rPr>
          <w:rFonts w:ascii="Arial" w:hAnsi="Arial" w:cs="Arial"/>
          <w:lang w:val="x-none"/>
        </w:rPr>
        <w:tab/>
      </w:r>
    </w:p>
    <w:p w14:paraId="412BCEE8" w14:textId="0F7BB5AB" w:rsidR="00245C7B" w:rsidRPr="00222E1C" w:rsidRDefault="00245C7B" w:rsidP="008B1887">
      <w:pPr>
        <w:pStyle w:val="Odstavecseseznamem"/>
        <w:numPr>
          <w:ilvl w:val="0"/>
          <w:numId w:val="36"/>
        </w:numPr>
        <w:ind w:left="993"/>
        <w:rPr>
          <w:rFonts w:ascii="Arial" w:hAnsi="Arial" w:cs="Arial"/>
          <w:lang w:val="x-none"/>
        </w:rPr>
      </w:pPr>
      <w:r w:rsidRPr="00222E1C">
        <w:rPr>
          <w:rFonts w:ascii="Arial" w:hAnsi="Arial" w:cs="Arial"/>
          <w:lang w:val="x-none"/>
        </w:rPr>
        <w:t xml:space="preserve">Termín zahájení </w:t>
      </w:r>
      <w:r w:rsidR="003E00DA" w:rsidRPr="00222E1C">
        <w:rPr>
          <w:rFonts w:ascii="Arial" w:hAnsi="Arial" w:cs="Arial"/>
        </w:rPr>
        <w:t>díla</w:t>
      </w:r>
      <w:r w:rsidRPr="00222E1C">
        <w:rPr>
          <w:rFonts w:ascii="Arial" w:hAnsi="Arial" w:cs="Arial"/>
          <w:lang w:val="x-none"/>
        </w:rPr>
        <w:t xml:space="preserve">: </w:t>
      </w:r>
      <w:r w:rsidR="00B13B07">
        <w:rPr>
          <w:rFonts w:ascii="Arial" w:hAnsi="Arial" w:cs="Arial"/>
          <w:b/>
        </w:rPr>
        <w:t>27</w:t>
      </w:r>
      <w:bookmarkStart w:id="13" w:name="_GoBack"/>
      <w:bookmarkEnd w:id="13"/>
      <w:r w:rsidR="008B1887" w:rsidRPr="00222E1C">
        <w:rPr>
          <w:rFonts w:ascii="Arial" w:hAnsi="Arial" w:cs="Arial"/>
          <w:b/>
        </w:rPr>
        <w:t>.04.2021</w:t>
      </w:r>
    </w:p>
    <w:p w14:paraId="48AD7B8A" w14:textId="3FA9D193" w:rsidR="00245C7B" w:rsidRPr="00222E1C" w:rsidRDefault="00245C7B" w:rsidP="008B1887">
      <w:pPr>
        <w:pStyle w:val="Odstavecseseznamem"/>
        <w:numPr>
          <w:ilvl w:val="0"/>
          <w:numId w:val="36"/>
        </w:numPr>
        <w:ind w:left="993"/>
        <w:rPr>
          <w:rFonts w:ascii="Arial" w:hAnsi="Arial" w:cs="Arial"/>
          <w:lang w:val="x-none"/>
        </w:rPr>
      </w:pPr>
      <w:bookmarkStart w:id="14" w:name="_Ref376426038"/>
      <w:r w:rsidRPr="00222E1C">
        <w:rPr>
          <w:rFonts w:ascii="Arial" w:hAnsi="Arial" w:cs="Arial"/>
          <w:lang w:val="x-none"/>
        </w:rPr>
        <w:t xml:space="preserve">Termín </w:t>
      </w:r>
      <w:r w:rsidR="000948C5" w:rsidRPr="00222E1C">
        <w:rPr>
          <w:rFonts w:ascii="Arial" w:hAnsi="Arial" w:cs="Arial"/>
        </w:rPr>
        <w:t xml:space="preserve">dokončení realizace díla </w:t>
      </w:r>
      <w:bookmarkStart w:id="15" w:name="_Hlk18915359"/>
      <w:r w:rsidR="000948C5" w:rsidRPr="00222E1C">
        <w:rPr>
          <w:rFonts w:ascii="Arial" w:hAnsi="Arial" w:cs="Arial"/>
        </w:rPr>
        <w:t>(výsadba)</w:t>
      </w:r>
      <w:r w:rsidR="000948C5" w:rsidRPr="00222E1C">
        <w:rPr>
          <w:rFonts w:ascii="Arial" w:hAnsi="Arial" w:cs="Arial"/>
          <w:lang w:val="x-none"/>
        </w:rPr>
        <w:t xml:space="preserve"> </w:t>
      </w:r>
      <w:bookmarkEnd w:id="15"/>
      <w:r w:rsidRPr="00222E1C">
        <w:rPr>
          <w:rFonts w:ascii="Arial" w:hAnsi="Arial" w:cs="Arial"/>
          <w:lang w:val="x-none"/>
        </w:rPr>
        <w:t>:</w:t>
      </w:r>
      <w:r w:rsidR="00217AA7" w:rsidRPr="00222E1C">
        <w:rPr>
          <w:rFonts w:ascii="Arial" w:hAnsi="Arial" w:cs="Arial"/>
        </w:rPr>
        <w:t xml:space="preserve"> </w:t>
      </w:r>
      <w:bookmarkEnd w:id="14"/>
      <w:r w:rsidR="00FE50A3" w:rsidRPr="00222E1C">
        <w:rPr>
          <w:rFonts w:ascii="Arial" w:hAnsi="Arial" w:cs="Arial"/>
          <w:b/>
          <w:bCs/>
        </w:rPr>
        <w:t>29</w:t>
      </w:r>
      <w:r w:rsidR="008B1887" w:rsidRPr="00222E1C">
        <w:rPr>
          <w:rFonts w:ascii="Arial" w:hAnsi="Arial" w:cs="Arial"/>
          <w:b/>
        </w:rPr>
        <w:t>.10.2021</w:t>
      </w:r>
    </w:p>
    <w:p w14:paraId="42692E21" w14:textId="2A103621" w:rsidR="00245C7B" w:rsidRPr="008B1887" w:rsidRDefault="00C241A3" w:rsidP="008B1887">
      <w:pPr>
        <w:pStyle w:val="Odstavecseseznamem"/>
        <w:numPr>
          <w:ilvl w:val="0"/>
          <w:numId w:val="36"/>
        </w:numPr>
        <w:ind w:left="993"/>
        <w:rPr>
          <w:rFonts w:ascii="Arial" w:hAnsi="Arial" w:cs="Arial"/>
          <w:spacing w:val="-6"/>
          <w:lang w:val="x-none"/>
        </w:rPr>
      </w:pPr>
      <w:r w:rsidRPr="008B1887">
        <w:rPr>
          <w:rFonts w:ascii="Arial" w:hAnsi="Arial" w:cs="Arial"/>
          <w:spacing w:val="-6"/>
          <w:lang w:val="x-none"/>
        </w:rPr>
        <w:t>Termín</w:t>
      </w:r>
      <w:r w:rsidR="000948C5" w:rsidRPr="008B1887">
        <w:rPr>
          <w:rFonts w:ascii="Arial" w:hAnsi="Arial" w:cs="Arial"/>
          <w:spacing w:val="-6"/>
        </w:rPr>
        <w:t xml:space="preserve"> </w:t>
      </w:r>
      <w:r w:rsidRPr="008B1887">
        <w:rPr>
          <w:rFonts w:ascii="Arial" w:hAnsi="Arial" w:cs="Arial"/>
          <w:spacing w:val="-6"/>
          <w:lang w:val="x-none"/>
        </w:rPr>
        <w:t>předání a</w:t>
      </w:r>
      <w:r w:rsidRPr="008B1887">
        <w:rPr>
          <w:rFonts w:ascii="Arial" w:hAnsi="Arial" w:cs="Arial"/>
          <w:spacing w:val="-6"/>
        </w:rPr>
        <w:t xml:space="preserve"> </w:t>
      </w:r>
      <w:r w:rsidRPr="008B1887">
        <w:rPr>
          <w:rFonts w:ascii="Arial" w:hAnsi="Arial" w:cs="Arial"/>
          <w:spacing w:val="-6"/>
          <w:lang w:val="x-none"/>
        </w:rPr>
        <w:t>převzetí</w:t>
      </w:r>
      <w:r w:rsidRPr="008B1887">
        <w:rPr>
          <w:rFonts w:ascii="Arial" w:hAnsi="Arial" w:cs="Arial"/>
          <w:spacing w:val="-6"/>
        </w:rPr>
        <w:t xml:space="preserve"> díla</w:t>
      </w:r>
      <w:r w:rsidR="000948C5" w:rsidRPr="008B1887">
        <w:rPr>
          <w:rFonts w:ascii="Arial" w:hAnsi="Arial" w:cs="Arial"/>
          <w:spacing w:val="-6"/>
        </w:rPr>
        <w:t xml:space="preserve"> po ukončení tříleté péče o vysazený porost</w:t>
      </w:r>
      <w:r w:rsidR="001C5C37" w:rsidRPr="008B1887">
        <w:rPr>
          <w:rFonts w:ascii="Arial" w:hAnsi="Arial" w:cs="Arial"/>
          <w:spacing w:val="-6"/>
        </w:rPr>
        <w:t>:</w:t>
      </w:r>
      <w:r w:rsidRPr="008B1887">
        <w:rPr>
          <w:rFonts w:ascii="Arial" w:hAnsi="Arial" w:cs="Arial"/>
          <w:spacing w:val="-6"/>
        </w:rPr>
        <w:t xml:space="preserve"> </w:t>
      </w:r>
      <w:r w:rsidR="008B1887" w:rsidRPr="008B1887">
        <w:rPr>
          <w:rFonts w:ascii="Arial" w:hAnsi="Arial" w:cs="Arial"/>
          <w:b/>
          <w:spacing w:val="-6"/>
        </w:rPr>
        <w:t>31.10.2024</w:t>
      </w:r>
    </w:p>
    <w:p w14:paraId="581B8F63" w14:textId="68163CBF" w:rsidR="00C241A3" w:rsidRPr="00F5793D" w:rsidRDefault="00245C7B" w:rsidP="001216DB">
      <w:pPr>
        <w:pStyle w:val="Odstavecseseznamem"/>
        <w:jc w:val="both"/>
        <w:rPr>
          <w:rFonts w:ascii="Arial" w:hAnsi="Arial" w:cs="Arial"/>
        </w:rPr>
      </w:pPr>
      <w:bookmarkStart w:id="16" w:name="_Ref376426040"/>
      <w:r w:rsidRPr="00F5793D">
        <w:rPr>
          <w:rFonts w:ascii="Arial" w:hAnsi="Arial" w:cs="Arial"/>
          <w:lang w:val="x-none"/>
        </w:rPr>
        <w:t>(protokolární předání a převzetí řádně dokončeného díla</w:t>
      </w:r>
      <w:bookmarkEnd w:id="16"/>
      <w:r w:rsidRPr="00F5793D">
        <w:rPr>
          <w:rFonts w:ascii="Arial" w:hAnsi="Arial" w:cs="Arial"/>
        </w:rPr>
        <w:t>)</w:t>
      </w:r>
    </w:p>
    <w:p w14:paraId="56EC4353" w14:textId="5A58A8E7" w:rsidR="00856FC8" w:rsidRPr="00F5793D" w:rsidRDefault="00856FC8" w:rsidP="008B1887">
      <w:pPr>
        <w:pStyle w:val="Odstavecseseznamem"/>
        <w:numPr>
          <w:ilvl w:val="0"/>
          <w:numId w:val="30"/>
        </w:numPr>
        <w:spacing w:after="0"/>
        <w:jc w:val="both"/>
        <w:rPr>
          <w:rFonts w:ascii="Arial" w:hAnsi="Arial" w:cs="Arial"/>
        </w:rPr>
      </w:pPr>
      <w:bookmarkStart w:id="17"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07B3BBAE" w:rsidR="00856FC8" w:rsidRPr="00F5793D" w:rsidRDefault="008B1887" w:rsidP="008B1887">
      <w:pPr>
        <w:spacing w:after="0"/>
        <w:ind w:left="737"/>
        <w:jc w:val="both"/>
        <w:rPr>
          <w:rFonts w:ascii="Arial" w:hAnsi="Arial" w:cs="Arial"/>
        </w:rPr>
      </w:pPr>
      <w:r>
        <w:rPr>
          <w:rFonts w:ascii="Arial" w:hAnsi="Arial" w:cs="Arial"/>
        </w:rPr>
        <w:t>1. r</w:t>
      </w:r>
      <w:r w:rsidR="00856FC8" w:rsidRPr="00F5793D">
        <w:rPr>
          <w:rFonts w:ascii="Arial" w:hAnsi="Arial" w:cs="Arial"/>
        </w:rPr>
        <w:t xml:space="preserve">ok: ……………. </w:t>
      </w:r>
      <w:r w:rsidR="006C7FEA" w:rsidRPr="006C7FEA">
        <w:rPr>
          <w:rFonts w:ascii="Arial" w:hAnsi="Arial" w:cs="Arial"/>
          <w:b/>
          <w:bCs/>
        </w:rPr>
        <w:t>o</w:t>
      </w:r>
      <w:r w:rsidR="006C7FEA">
        <w:rPr>
          <w:rFonts w:ascii="Arial" w:hAnsi="Arial" w:cs="Arial"/>
          <w:b/>
          <w:bCs/>
          <w:snapToGrid w:val="0"/>
          <w:lang w:val="en-US"/>
        </w:rPr>
        <w:t>d 01.11.2021 do 31.10.2022</w:t>
      </w:r>
    </w:p>
    <w:p w14:paraId="5EAE7C41" w14:textId="30E89C83" w:rsidR="00856FC8" w:rsidRPr="00F5793D" w:rsidRDefault="006C7FEA" w:rsidP="008B1887">
      <w:pPr>
        <w:spacing w:after="0"/>
        <w:ind w:left="737"/>
        <w:jc w:val="both"/>
        <w:rPr>
          <w:rFonts w:ascii="Arial" w:hAnsi="Arial" w:cs="Arial"/>
        </w:rPr>
      </w:pPr>
      <w:r>
        <w:rPr>
          <w:rFonts w:ascii="Arial" w:hAnsi="Arial" w:cs="Arial"/>
        </w:rPr>
        <w:t>2. r</w:t>
      </w:r>
      <w:r w:rsidR="00856FC8" w:rsidRPr="00F5793D">
        <w:rPr>
          <w:rFonts w:ascii="Arial" w:hAnsi="Arial" w:cs="Arial"/>
        </w:rPr>
        <w:t xml:space="preserve">ok: ……………. </w:t>
      </w:r>
      <w:r>
        <w:rPr>
          <w:rFonts w:ascii="Arial" w:hAnsi="Arial" w:cs="Arial"/>
          <w:b/>
          <w:bCs/>
          <w:snapToGrid w:val="0"/>
          <w:lang w:val="en-US"/>
        </w:rPr>
        <w:t>od 01.11.2022 do 31.10.2023</w:t>
      </w:r>
    </w:p>
    <w:p w14:paraId="7AC9997B" w14:textId="60C8CDC5" w:rsidR="00856FC8" w:rsidRPr="00026BCD" w:rsidRDefault="006C7FEA" w:rsidP="008B1887">
      <w:pPr>
        <w:spacing w:after="0"/>
        <w:ind w:left="737"/>
        <w:jc w:val="both"/>
        <w:rPr>
          <w:rFonts w:ascii="Arial" w:hAnsi="Arial" w:cs="Arial"/>
        </w:rPr>
      </w:pPr>
      <w:r>
        <w:rPr>
          <w:rFonts w:ascii="Arial" w:hAnsi="Arial" w:cs="Arial"/>
        </w:rPr>
        <w:t>3. r</w:t>
      </w:r>
      <w:r w:rsidR="00856FC8" w:rsidRPr="00F5793D">
        <w:rPr>
          <w:rFonts w:ascii="Arial" w:hAnsi="Arial" w:cs="Arial"/>
        </w:rPr>
        <w:t xml:space="preserve">ok: ……………. </w:t>
      </w:r>
      <w:r w:rsidRPr="006C7FEA">
        <w:rPr>
          <w:rFonts w:ascii="Arial" w:hAnsi="Arial" w:cs="Arial"/>
          <w:b/>
          <w:bCs/>
        </w:rPr>
        <w:t>o</w:t>
      </w:r>
      <w:r>
        <w:rPr>
          <w:rFonts w:ascii="Arial" w:hAnsi="Arial" w:cs="Arial"/>
          <w:b/>
          <w:bCs/>
          <w:snapToGrid w:val="0"/>
          <w:lang w:val="en-US"/>
        </w:rPr>
        <w:t>d 01.11.2023 do 31.10.2024</w:t>
      </w:r>
    </w:p>
    <w:bookmarkEnd w:id="17"/>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167D111"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DE424A">
        <w:rPr>
          <w:rFonts w:ascii="Arial" w:hAnsi="Arial" w:cs="Arial"/>
          <w:u w:val="single"/>
        </w:rPr>
        <w:t xml:space="preserve">nejméně </w:t>
      </w:r>
      <w:r w:rsidR="006648D2" w:rsidRPr="00DE424A">
        <w:rPr>
          <w:rFonts w:ascii="Arial" w:hAnsi="Arial" w:cs="Arial"/>
          <w:u w:val="single"/>
        </w:rPr>
        <w:t>4. mil</w:t>
      </w:r>
      <w:r w:rsidR="006648D2" w:rsidRPr="00DE424A">
        <w:rPr>
          <w:rFonts w:ascii="Arial" w:hAnsi="Arial" w:cs="Arial"/>
        </w:rPr>
        <w:t>.</w:t>
      </w:r>
      <w:r w:rsidR="006648D2">
        <w:rPr>
          <w:rFonts w:ascii="Arial" w:hAnsi="Arial" w:cs="Arial"/>
        </w:rPr>
        <w:t xml:space="preserve"> Kč.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1ABBFC3"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F150AE">
        <w:rPr>
          <w:rFonts w:ascii="Arial" w:hAnsi="Arial" w:cs="Arial"/>
        </w:rPr>
        <w:t>Královéhradecký kraj</w:t>
      </w:r>
      <w:r w:rsidRPr="00F5793D">
        <w:rPr>
          <w:rFonts w:ascii="Arial" w:hAnsi="Arial" w:cs="Arial"/>
          <w:bCs/>
          <w:lang w:val="en-US"/>
        </w:rPr>
        <w:t>, Pobočka</w:t>
      </w:r>
      <w:r w:rsidR="00F150AE">
        <w:rPr>
          <w:rFonts w:ascii="Arial" w:hAnsi="Arial" w:cs="Arial"/>
          <w:b/>
          <w:bCs/>
          <w:lang w:val="en-US"/>
        </w:rPr>
        <w:t xml:space="preserve"> </w:t>
      </w:r>
      <w:r w:rsidR="00F150AE" w:rsidRPr="00F150AE">
        <w:rPr>
          <w:rFonts w:ascii="Arial" w:hAnsi="Arial" w:cs="Arial"/>
          <w:lang w:val="en-US"/>
        </w:rPr>
        <w:t>Trutnov.</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F150AE">
      <w:pPr>
        <w:pStyle w:val="Odstavecseseznamem"/>
        <w:numPr>
          <w:ilvl w:val="0"/>
          <w:numId w:val="32"/>
        </w:numPr>
        <w:spacing w:after="0"/>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F150AE">
      <w:pPr>
        <w:pStyle w:val="TSlneksmlouvy"/>
        <w:keepNext w:val="0"/>
        <w:numPr>
          <w:ilvl w:val="0"/>
          <w:numId w:val="32"/>
        </w:numPr>
        <w:spacing w:before="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DE424A" w:rsidRDefault="00502776" w:rsidP="00EF6D19">
      <w:pPr>
        <w:pStyle w:val="Odstavecseseznamem"/>
        <w:numPr>
          <w:ilvl w:val="0"/>
          <w:numId w:val="31"/>
        </w:numPr>
        <w:jc w:val="both"/>
        <w:rPr>
          <w:rFonts w:ascii="Arial" w:hAnsi="Arial" w:cs="Arial"/>
          <w:lang w:val="x-none"/>
        </w:rPr>
      </w:pPr>
      <w:r w:rsidRPr="00DE424A">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DE424A">
        <w:rPr>
          <w:rFonts w:ascii="Arial" w:hAnsi="Arial" w:cs="Arial"/>
        </w:rPr>
        <w:t>e státních</w:t>
      </w:r>
      <w:r w:rsidRPr="00DE424A">
        <w:rPr>
          <w:rFonts w:ascii="Arial" w:hAnsi="Arial" w:cs="Arial"/>
        </w:rPr>
        <w:t> prostředků</w:t>
      </w:r>
      <w:r w:rsidR="00D1443A" w:rsidRPr="00DE424A">
        <w:rPr>
          <w:rFonts w:ascii="Arial" w:hAnsi="Arial" w:cs="Arial"/>
          <w:i/>
        </w:rPr>
        <w:t>,</w:t>
      </w:r>
      <w:r w:rsidRPr="00DE424A">
        <w:rPr>
          <w:rFonts w:ascii="Arial" w:hAnsi="Arial" w:cs="Arial"/>
        </w:rPr>
        <w:t xml:space="preserve"> zavazuje se zhotovitel</w:t>
      </w:r>
      <w:r w:rsidRPr="00DE424A">
        <w:rPr>
          <w:rFonts w:ascii="Arial" w:hAnsi="Arial" w:cs="Arial"/>
          <w:lang w:val="x-none"/>
        </w:rPr>
        <w:t xml:space="preserve"> objednateli uhradit do 30 kalendářních dnů </w:t>
      </w:r>
      <w:r w:rsidRPr="00DE424A">
        <w:rPr>
          <w:rFonts w:ascii="Arial" w:hAnsi="Arial" w:cs="Arial"/>
        </w:rPr>
        <w:t xml:space="preserve">vzniklou </w:t>
      </w:r>
      <w:r w:rsidRPr="00DE424A">
        <w:rPr>
          <w:rFonts w:ascii="Arial" w:hAnsi="Arial" w:cs="Arial"/>
          <w:lang w:val="x-none"/>
        </w:rPr>
        <w:t>škodu</w:t>
      </w:r>
      <w:r w:rsidRPr="00DE424A">
        <w:rPr>
          <w:rFonts w:ascii="Arial" w:hAnsi="Arial" w:cs="Arial"/>
        </w:rPr>
        <w:t>.</w:t>
      </w:r>
    </w:p>
    <w:p w14:paraId="0DD0CD85" w14:textId="77777777" w:rsidR="00502776" w:rsidRPr="00DE424A" w:rsidRDefault="00502776" w:rsidP="00EF6D19">
      <w:pPr>
        <w:pStyle w:val="Odstavecseseznamem"/>
        <w:numPr>
          <w:ilvl w:val="0"/>
          <w:numId w:val="31"/>
        </w:numPr>
        <w:jc w:val="both"/>
        <w:rPr>
          <w:rFonts w:ascii="Arial" w:hAnsi="Arial" w:cs="Arial"/>
          <w:lang w:val="x-none"/>
        </w:rPr>
      </w:pPr>
      <w:bookmarkStart w:id="23" w:name="_Ref376379662"/>
      <w:r w:rsidRPr="00DE424A">
        <w:rPr>
          <w:rFonts w:ascii="Arial" w:hAnsi="Arial" w:cs="Arial"/>
          <w:lang w:val="x-none"/>
        </w:rPr>
        <w:t xml:space="preserve">Zhotovitel se zavazuje uhradit smluvní pokutu ve výši 0,02 % z celkové ceny díla bez DPH za každý i započatý </w:t>
      </w:r>
      <w:r w:rsidRPr="00DE424A">
        <w:rPr>
          <w:rFonts w:ascii="Arial" w:hAnsi="Arial" w:cs="Arial"/>
        </w:rPr>
        <w:t xml:space="preserve">kalendářní </w:t>
      </w:r>
      <w:r w:rsidRPr="00DE424A">
        <w:rPr>
          <w:rFonts w:ascii="Arial" w:hAnsi="Arial" w:cs="Arial"/>
          <w:lang w:val="x-none"/>
        </w:rPr>
        <w:t xml:space="preserve">den prodlení s termínem zahájení prací dle </w:t>
      </w:r>
      <w:r w:rsidRPr="00DE424A">
        <w:rPr>
          <w:rFonts w:ascii="Arial" w:hAnsi="Arial" w:cs="Arial"/>
        </w:rPr>
        <w:t xml:space="preserve"> </w:t>
      </w:r>
      <w:r w:rsidRPr="00DE424A">
        <w:rPr>
          <w:rFonts w:ascii="Arial" w:hAnsi="Arial" w:cs="Arial"/>
          <w:lang w:val="x-none"/>
        </w:rPr>
        <w:t>této smlouvy.</w:t>
      </w:r>
      <w:bookmarkEnd w:id="23"/>
    </w:p>
    <w:p w14:paraId="1E69213D" w14:textId="65C6EDBA" w:rsidR="00502776" w:rsidRPr="00DE424A" w:rsidRDefault="00502776" w:rsidP="00EF6D19">
      <w:pPr>
        <w:pStyle w:val="Odstavecseseznamem"/>
        <w:numPr>
          <w:ilvl w:val="0"/>
          <w:numId w:val="31"/>
        </w:numPr>
        <w:jc w:val="both"/>
        <w:rPr>
          <w:rFonts w:ascii="Arial" w:hAnsi="Arial" w:cs="Arial"/>
          <w:i/>
          <w:strike/>
          <w:lang w:val="x-none"/>
        </w:rPr>
      </w:pPr>
      <w:bookmarkStart w:id="24" w:name="_Ref376379666"/>
      <w:r w:rsidRPr="00DE424A">
        <w:rPr>
          <w:rFonts w:ascii="Arial" w:hAnsi="Arial" w:cs="Arial"/>
          <w:lang w:val="x-none"/>
        </w:rPr>
        <w:t>Zhotovitel se zavazuje uhradit smluvní pokutu ve výši 0,03 % z celkové ceny díla bez DPH</w:t>
      </w:r>
      <w:r w:rsidRPr="00DE424A" w:rsidDel="00275DB5">
        <w:rPr>
          <w:rFonts w:ascii="Arial" w:hAnsi="Arial" w:cs="Arial"/>
          <w:lang w:val="x-none"/>
        </w:rPr>
        <w:t xml:space="preserve"> </w:t>
      </w:r>
      <w:r w:rsidRPr="00DE424A">
        <w:rPr>
          <w:rFonts w:ascii="Arial" w:hAnsi="Arial" w:cs="Arial"/>
          <w:lang w:val="x-none"/>
        </w:rPr>
        <w:t xml:space="preserve">za každý i započatý </w:t>
      </w:r>
      <w:r w:rsidRPr="00DE424A">
        <w:rPr>
          <w:rFonts w:ascii="Arial" w:hAnsi="Arial" w:cs="Arial"/>
        </w:rPr>
        <w:t xml:space="preserve">kalendářní </w:t>
      </w:r>
      <w:r w:rsidRPr="00DE424A">
        <w:rPr>
          <w:rFonts w:ascii="Arial" w:hAnsi="Arial" w:cs="Arial"/>
          <w:lang w:val="x-none"/>
        </w:rPr>
        <w:t xml:space="preserve">den prodlení s dílčími termíny jednotlivých fází </w:t>
      </w:r>
      <w:r w:rsidR="00360125" w:rsidRPr="00DE424A">
        <w:rPr>
          <w:rFonts w:ascii="Arial" w:hAnsi="Arial" w:cs="Arial"/>
        </w:rPr>
        <w:t xml:space="preserve">plnění díla </w:t>
      </w:r>
      <w:r w:rsidRPr="00DE424A">
        <w:rPr>
          <w:rFonts w:ascii="Arial" w:hAnsi="Arial" w:cs="Arial"/>
          <w:lang w:val="x-none"/>
        </w:rPr>
        <w:t xml:space="preserve">dle </w:t>
      </w:r>
      <w:r w:rsidRPr="00DE424A">
        <w:rPr>
          <w:rFonts w:ascii="Arial" w:hAnsi="Arial" w:cs="Arial"/>
        </w:rPr>
        <w:t xml:space="preserve"> </w:t>
      </w:r>
      <w:r w:rsidRPr="00DE424A">
        <w:rPr>
          <w:rFonts w:ascii="Arial" w:hAnsi="Arial" w:cs="Arial"/>
          <w:lang w:val="x-none"/>
        </w:rPr>
        <w:t>této smlouvy</w:t>
      </w:r>
      <w:r w:rsidRPr="00DE424A">
        <w:rPr>
          <w:rFonts w:ascii="Arial" w:hAnsi="Arial" w:cs="Arial"/>
          <w:i/>
          <w:lang w:val="x-none"/>
        </w:rPr>
        <w:t>.</w:t>
      </w:r>
      <w:bookmarkEnd w:id="24"/>
      <w:r w:rsidRPr="00DE424A">
        <w:rPr>
          <w:rFonts w:ascii="Arial" w:hAnsi="Arial" w:cs="Arial"/>
          <w:i/>
        </w:rPr>
        <w:t xml:space="preserve"> </w:t>
      </w:r>
    </w:p>
    <w:p w14:paraId="422CE44C" w14:textId="77777777" w:rsidR="00502776" w:rsidRPr="00DE424A" w:rsidRDefault="00502776" w:rsidP="00EF6D19">
      <w:pPr>
        <w:pStyle w:val="Odstavecseseznamem"/>
        <w:numPr>
          <w:ilvl w:val="0"/>
          <w:numId w:val="31"/>
        </w:numPr>
        <w:jc w:val="both"/>
        <w:rPr>
          <w:rFonts w:ascii="Arial" w:hAnsi="Arial" w:cs="Arial"/>
          <w:lang w:val="x-none"/>
        </w:rPr>
      </w:pPr>
      <w:bookmarkStart w:id="25" w:name="_Ref376379668"/>
      <w:r w:rsidRPr="00DE424A">
        <w:rPr>
          <w:rFonts w:ascii="Arial" w:hAnsi="Arial" w:cs="Arial"/>
          <w:lang w:val="x-none"/>
        </w:rPr>
        <w:t>Zhotovitel se zavazuje uhradit smluvní pokutu ve výši 0,05 % z celkové ceny díla bez DPH</w:t>
      </w:r>
      <w:r w:rsidRPr="00DE424A" w:rsidDel="00275DB5">
        <w:rPr>
          <w:rFonts w:ascii="Arial" w:hAnsi="Arial" w:cs="Arial"/>
          <w:lang w:val="x-none"/>
        </w:rPr>
        <w:t xml:space="preserve"> </w:t>
      </w:r>
      <w:r w:rsidRPr="00DE424A">
        <w:rPr>
          <w:rFonts w:ascii="Arial" w:hAnsi="Arial" w:cs="Arial"/>
          <w:lang w:val="x-none"/>
        </w:rPr>
        <w:t xml:space="preserve">za každý i započatý </w:t>
      </w:r>
      <w:r w:rsidRPr="00DE424A">
        <w:rPr>
          <w:rFonts w:ascii="Arial" w:hAnsi="Arial" w:cs="Arial"/>
        </w:rPr>
        <w:t xml:space="preserve">kalendářní </w:t>
      </w:r>
      <w:r w:rsidRPr="00DE424A">
        <w:rPr>
          <w:rFonts w:ascii="Arial" w:hAnsi="Arial" w:cs="Arial"/>
          <w:lang w:val="x-none"/>
        </w:rPr>
        <w:t>den prodlení s předáním dokončeného díla dle této smlouvy.</w:t>
      </w:r>
      <w:bookmarkEnd w:id="25"/>
      <w:r w:rsidRPr="00DE424A">
        <w:rPr>
          <w:rFonts w:ascii="Arial" w:hAnsi="Arial" w:cs="Arial"/>
          <w:lang w:val="x-none"/>
        </w:rPr>
        <w:t xml:space="preserve"> </w:t>
      </w:r>
    </w:p>
    <w:p w14:paraId="4F3F07DB" w14:textId="77DE633E" w:rsidR="00502776" w:rsidRPr="00DE424A" w:rsidRDefault="00502776" w:rsidP="00EF6D19">
      <w:pPr>
        <w:pStyle w:val="Odstavecseseznamem"/>
        <w:numPr>
          <w:ilvl w:val="0"/>
          <w:numId w:val="31"/>
        </w:numPr>
        <w:jc w:val="both"/>
        <w:rPr>
          <w:rFonts w:ascii="Arial" w:hAnsi="Arial" w:cs="Arial"/>
          <w:lang w:val="x-none"/>
        </w:rPr>
      </w:pPr>
      <w:r w:rsidRPr="00DE424A">
        <w:rPr>
          <w:rFonts w:ascii="Arial" w:hAnsi="Arial" w:cs="Arial"/>
          <w:lang w:val="x-none"/>
        </w:rPr>
        <w:t>V případě, kdy předávané dílo bude obsahovat vady a nedodělky, se zhotovitel zavazuje uhradit smluvní pokutu ve výši 0,05 % z celkové ceny díla bez DPH za každý i započatý</w:t>
      </w:r>
      <w:r w:rsidRPr="00DE424A">
        <w:rPr>
          <w:rFonts w:ascii="Arial" w:hAnsi="Arial" w:cs="Arial"/>
        </w:rPr>
        <w:t xml:space="preserve"> kalendářní</w:t>
      </w:r>
      <w:r w:rsidRPr="00DE424A">
        <w:rPr>
          <w:rFonts w:ascii="Arial" w:hAnsi="Arial" w:cs="Arial"/>
          <w:lang w:val="x-none"/>
        </w:rPr>
        <w:t xml:space="preserve"> den prodlení se sjednaným termínem odstranění vad </w:t>
      </w:r>
      <w:r w:rsidR="00A8346A" w:rsidRPr="00DE424A">
        <w:rPr>
          <w:rFonts w:ascii="Arial" w:hAnsi="Arial" w:cs="Arial"/>
          <w:lang w:val="x-none"/>
        </w:rPr>
        <w:br/>
      </w:r>
      <w:r w:rsidRPr="00DE424A">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DE424A">
        <w:rPr>
          <w:rFonts w:ascii="Arial" w:hAnsi="Arial" w:cs="Arial"/>
          <w:lang w:val="x-none"/>
        </w:rPr>
        <w:t>Pokud zhotovitel neodstraní</w:t>
      </w:r>
      <w:r w:rsidRPr="00DE424A">
        <w:rPr>
          <w:rFonts w:ascii="Arial" w:hAnsi="Arial" w:cs="Arial"/>
        </w:rPr>
        <w:t xml:space="preserve"> objednatelem uplatněnou</w:t>
      </w:r>
      <w:r w:rsidRPr="00DE424A">
        <w:rPr>
          <w:rFonts w:ascii="Arial" w:hAnsi="Arial" w:cs="Arial"/>
          <w:lang w:val="x-none"/>
        </w:rPr>
        <w:t xml:space="preserve"> vadu díla ve sjednaném termínu, je povinen zaplatit objednateli smluvní pokutu ve výši 0,05 % z celkové ceny díla bez</w:t>
      </w:r>
      <w:r w:rsidRPr="00F5793D">
        <w:rPr>
          <w:rFonts w:ascii="Arial" w:hAnsi="Arial" w:cs="Arial"/>
          <w:lang w:val="x-none"/>
        </w:rPr>
        <w:t xml:space="preserve">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6"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6"/>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7"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7"/>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4C4BE18" w:rsidR="00661ABF" w:rsidRPr="00DE424A" w:rsidRDefault="00943F4A" w:rsidP="00DE424A">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3ABDA01F" w14:textId="77777777" w:rsidR="00DE424A" w:rsidRPr="00F5793D" w:rsidRDefault="00DE424A" w:rsidP="00DE424A">
      <w:pPr>
        <w:pStyle w:val="Odstavecseseznamem"/>
        <w:jc w:val="both"/>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r w:rsidRPr="00F5793D">
        <w:rPr>
          <w:rFonts w:ascii="Arial" w:hAnsi="Arial" w:cs="Arial"/>
          <w:lang w:val="x-none"/>
        </w:rPr>
        <w:t>adávací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DD1072">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DD1072">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DD1072">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DD1072">
        <w:tc>
          <w:tcPr>
            <w:tcW w:w="4606" w:type="dxa"/>
            <w:shd w:val="clear" w:color="auto" w:fill="auto"/>
          </w:tcPr>
          <w:p w14:paraId="5E7DD1C0" w14:textId="2C7351B0" w:rsidR="00943F4A" w:rsidRDefault="003F483A" w:rsidP="00943F4A">
            <w:pPr>
              <w:rPr>
                <w:rFonts w:ascii="Arial" w:hAnsi="Arial" w:cs="Arial"/>
                <w:bCs/>
              </w:rPr>
            </w:pPr>
            <w:r w:rsidRPr="00F5793D">
              <w:rPr>
                <w:rFonts w:ascii="Arial" w:hAnsi="Arial" w:cs="Arial"/>
                <w:b/>
              </w:rPr>
              <w:t>O</w:t>
            </w:r>
            <w:r w:rsidR="00943F4A" w:rsidRPr="00F5793D">
              <w:rPr>
                <w:rFonts w:ascii="Arial" w:hAnsi="Arial" w:cs="Arial"/>
                <w:b/>
              </w:rPr>
              <w:t>bjednatel</w:t>
            </w:r>
          </w:p>
          <w:p w14:paraId="1DD8260B" w14:textId="77777777" w:rsidR="003F483A" w:rsidRDefault="003F483A" w:rsidP="003F483A">
            <w:pPr>
              <w:spacing w:after="0"/>
              <w:rPr>
                <w:rFonts w:ascii="Arial" w:hAnsi="Arial" w:cs="Arial"/>
                <w:bCs/>
              </w:rPr>
            </w:pPr>
            <w:r>
              <w:rPr>
                <w:rFonts w:ascii="Arial" w:hAnsi="Arial" w:cs="Arial"/>
                <w:bCs/>
              </w:rPr>
              <w:t>Ing. Petr Lázňovský</w:t>
            </w:r>
          </w:p>
          <w:p w14:paraId="5A76D00F" w14:textId="77777777" w:rsidR="003F483A" w:rsidRDefault="003F483A" w:rsidP="003F483A">
            <w:pPr>
              <w:spacing w:after="0"/>
              <w:rPr>
                <w:rFonts w:ascii="Arial" w:hAnsi="Arial" w:cs="Arial"/>
                <w:bCs/>
              </w:rPr>
            </w:pPr>
            <w:r>
              <w:rPr>
                <w:rFonts w:ascii="Arial" w:hAnsi="Arial" w:cs="Arial"/>
                <w:bCs/>
              </w:rPr>
              <w:t>Ředitel Krajského pozemkového úřadu pro Královéhradecký kraj</w:t>
            </w:r>
          </w:p>
          <w:p w14:paraId="3668F6F9" w14:textId="5CFDAC0F" w:rsidR="003F483A" w:rsidRPr="003F483A" w:rsidRDefault="003F483A" w:rsidP="003F483A">
            <w:pPr>
              <w:spacing w:after="0"/>
              <w:rPr>
                <w:rFonts w:ascii="Arial" w:hAnsi="Arial" w:cs="Arial"/>
                <w:bCs/>
              </w:rPr>
            </w:pPr>
            <w:r>
              <w:rPr>
                <w:rFonts w:ascii="Arial" w:hAnsi="Arial" w:cs="Arial"/>
                <w:bCs/>
              </w:rPr>
              <w:t>Státní pozemkový úřad</w:t>
            </w:r>
          </w:p>
        </w:tc>
        <w:tc>
          <w:tcPr>
            <w:tcW w:w="4606" w:type="dxa"/>
            <w:shd w:val="clear" w:color="auto" w:fill="auto"/>
          </w:tcPr>
          <w:p w14:paraId="5D19030D" w14:textId="77777777" w:rsidR="00943F4A" w:rsidRDefault="003F483A" w:rsidP="00943F4A">
            <w:pPr>
              <w:rPr>
                <w:rFonts w:ascii="Arial" w:hAnsi="Arial" w:cs="Arial"/>
                <w:b/>
              </w:rPr>
            </w:pPr>
            <w:r>
              <w:rPr>
                <w:rFonts w:ascii="Arial" w:hAnsi="Arial" w:cs="Arial"/>
                <w:b/>
              </w:rPr>
              <w:t>Z</w:t>
            </w:r>
            <w:r w:rsidR="00943F4A" w:rsidRPr="00F5793D">
              <w:rPr>
                <w:rFonts w:ascii="Arial" w:hAnsi="Arial" w:cs="Arial"/>
                <w:b/>
              </w:rPr>
              <w:t>hotovitel</w:t>
            </w:r>
          </w:p>
          <w:p w14:paraId="78DB9764" w14:textId="77777777" w:rsidR="003F483A" w:rsidRPr="003F483A" w:rsidRDefault="003F483A" w:rsidP="003F483A">
            <w:pPr>
              <w:spacing w:after="0"/>
              <w:rPr>
                <w:rFonts w:ascii="Arial" w:hAnsi="Arial" w:cs="Arial"/>
                <w:bCs/>
                <w:highlight w:val="yellow"/>
              </w:rPr>
            </w:pPr>
            <w:r w:rsidRPr="003F483A">
              <w:rPr>
                <w:rFonts w:ascii="Arial" w:hAnsi="Arial" w:cs="Arial"/>
                <w:bCs/>
                <w:highlight w:val="yellow"/>
              </w:rPr>
              <w:t>Jméno</w:t>
            </w:r>
          </w:p>
          <w:p w14:paraId="73D78991" w14:textId="3041866E" w:rsidR="003F483A" w:rsidRPr="00F5793D" w:rsidRDefault="003F483A" w:rsidP="003F483A">
            <w:pPr>
              <w:spacing w:after="0"/>
              <w:rPr>
                <w:rFonts w:ascii="Arial" w:hAnsi="Arial" w:cs="Arial"/>
                <w:b/>
              </w:rPr>
            </w:pPr>
            <w:r w:rsidRPr="003F483A">
              <w:rPr>
                <w:rFonts w:ascii="Arial" w:hAnsi="Arial" w:cs="Arial"/>
                <w:bCs/>
                <w:highlight w:val="yellow"/>
              </w:rPr>
              <w:t>funkce</w:t>
            </w:r>
          </w:p>
        </w:tc>
      </w:tr>
    </w:tbl>
    <w:p w14:paraId="690FB4C2" w14:textId="77777777" w:rsidR="005B4750" w:rsidRPr="00F5793D" w:rsidRDefault="005B4750" w:rsidP="009B3B28">
      <w:pPr>
        <w:rPr>
          <w:rFonts w:ascii="Arial" w:hAnsi="Arial" w:cs="Arial"/>
        </w:rPr>
      </w:pPr>
    </w:p>
    <w:p w14:paraId="25BBB4FA" w14:textId="46B8A32B" w:rsidR="00CF37F8" w:rsidRDefault="00CF37F8">
      <w:pPr>
        <w:rPr>
          <w:rFonts w:ascii="Arial" w:hAnsi="Arial" w:cs="Arial"/>
        </w:rPr>
      </w:pPr>
      <w:r>
        <w:rPr>
          <w:rFonts w:ascii="Arial" w:hAnsi="Arial" w:cs="Arial"/>
        </w:rPr>
        <w:br w:type="page"/>
      </w:r>
    </w:p>
    <w:p w14:paraId="457FF8C9" w14:textId="77777777" w:rsidR="00CF37F8" w:rsidRDefault="00CF37F8" w:rsidP="00CF37F8">
      <w:pPr>
        <w:spacing w:after="0" w:line="288" w:lineRule="auto"/>
        <w:rPr>
          <w:rFonts w:ascii="Arial" w:hAnsi="Arial" w:cs="Arial"/>
          <w:sz w:val="20"/>
          <w:szCs w:val="20"/>
        </w:rPr>
      </w:pPr>
      <w:r>
        <w:rPr>
          <w:rFonts w:ascii="Arial" w:hAnsi="Arial" w:cs="Arial"/>
          <w:sz w:val="20"/>
          <w:szCs w:val="20"/>
        </w:rPr>
        <w:t>Příloha č. 1. Specifikace díla LBK 5 Výsadba a následná péče</w:t>
      </w:r>
    </w:p>
    <w:p w14:paraId="59780EFC" w14:textId="77777777" w:rsidR="00CF37F8" w:rsidRDefault="00CF37F8" w:rsidP="00CF37F8">
      <w:pPr>
        <w:spacing w:after="0" w:line="288" w:lineRule="auto"/>
        <w:rPr>
          <w:rFonts w:ascii="Arial" w:hAnsi="Arial" w:cs="Arial"/>
          <w:b/>
          <w:bCs/>
          <w:sz w:val="20"/>
          <w:szCs w:val="20"/>
        </w:rPr>
      </w:pPr>
    </w:p>
    <w:p w14:paraId="6DE3BCD3" w14:textId="77777777" w:rsidR="00CF37F8" w:rsidRDefault="00CF37F8" w:rsidP="00CF37F8">
      <w:pPr>
        <w:spacing w:after="0" w:line="288" w:lineRule="auto"/>
        <w:rPr>
          <w:rFonts w:ascii="Arial" w:hAnsi="Arial" w:cs="Arial"/>
          <w:b/>
          <w:bCs/>
          <w:sz w:val="20"/>
          <w:szCs w:val="20"/>
        </w:rPr>
      </w:pPr>
      <w:r>
        <w:rPr>
          <w:rFonts w:ascii="Arial" w:hAnsi="Arial" w:cs="Arial"/>
          <w:b/>
          <w:bCs/>
          <w:sz w:val="20"/>
          <w:szCs w:val="20"/>
        </w:rPr>
        <w:t>Základní údaje o stavbě</w:t>
      </w:r>
    </w:p>
    <w:p w14:paraId="54CFDE57" w14:textId="77777777" w:rsidR="00CF37F8" w:rsidRDefault="00CF37F8" w:rsidP="00CF37F8">
      <w:pPr>
        <w:spacing w:after="0" w:line="288" w:lineRule="auto"/>
        <w:rPr>
          <w:rFonts w:ascii="Arial" w:hAnsi="Arial" w:cs="Arial"/>
          <w:b/>
          <w:bCs/>
          <w:sz w:val="20"/>
          <w:szCs w:val="20"/>
        </w:rPr>
      </w:pPr>
    </w:p>
    <w:p w14:paraId="45919AD4" w14:textId="77777777" w:rsidR="00CF37F8" w:rsidRDefault="00CF37F8" w:rsidP="00CF37F8">
      <w:pPr>
        <w:spacing w:after="0" w:line="288" w:lineRule="auto"/>
        <w:rPr>
          <w:rFonts w:ascii="Arial" w:hAnsi="Arial" w:cs="Arial"/>
          <w:b/>
          <w:bCs/>
          <w:sz w:val="20"/>
          <w:szCs w:val="20"/>
        </w:rPr>
      </w:pPr>
      <w:r>
        <w:rPr>
          <w:rFonts w:ascii="Arial" w:hAnsi="Arial" w:cs="Arial"/>
          <w:b/>
          <w:bCs/>
          <w:sz w:val="20"/>
          <w:szCs w:val="20"/>
        </w:rPr>
        <w:t>LBK 5 v k. ú. Dubenec</w:t>
      </w:r>
    </w:p>
    <w:p w14:paraId="7DED8E14" w14:textId="77777777" w:rsidR="00CF37F8" w:rsidRPr="00BA45D4" w:rsidRDefault="00CF37F8" w:rsidP="00CF37F8">
      <w:pPr>
        <w:spacing w:after="0" w:line="288" w:lineRule="auto"/>
        <w:rPr>
          <w:rFonts w:ascii="Arial" w:hAnsi="Arial" w:cs="Arial"/>
          <w:sz w:val="20"/>
          <w:szCs w:val="20"/>
        </w:rPr>
      </w:pPr>
      <w:r>
        <w:rPr>
          <w:rFonts w:ascii="Arial" w:hAnsi="Arial" w:cs="Arial"/>
          <w:sz w:val="20"/>
          <w:szCs w:val="20"/>
        </w:rPr>
        <w:t xml:space="preserve">Předmětem smlouvy je výsadba </w:t>
      </w:r>
      <w:r w:rsidRPr="00BA45D4">
        <w:rPr>
          <w:rFonts w:ascii="Arial" w:hAnsi="Arial" w:cs="Arial"/>
          <w:sz w:val="20"/>
          <w:szCs w:val="20"/>
        </w:rPr>
        <w:t>dřevin (stromů a keřů) lokálního biokoridoru LBK 5 a následná péče po dobu tří let. Jedná se o stavební objekt SO. 02.3 Výsadby - jako součást SO 02 Lokální biokoridor.</w:t>
      </w:r>
    </w:p>
    <w:p w14:paraId="1D709805" w14:textId="77777777" w:rsidR="00CF37F8" w:rsidRPr="00BA45D4" w:rsidRDefault="00CF37F8" w:rsidP="00CF37F8">
      <w:pPr>
        <w:spacing w:after="0" w:line="288" w:lineRule="auto"/>
        <w:jc w:val="both"/>
        <w:rPr>
          <w:rFonts w:ascii="Arial" w:hAnsi="Arial" w:cs="Arial"/>
          <w:b/>
          <w:bCs/>
          <w:sz w:val="20"/>
          <w:szCs w:val="20"/>
        </w:rPr>
      </w:pPr>
    </w:p>
    <w:p w14:paraId="0384A9F3" w14:textId="77777777" w:rsidR="00CF37F8" w:rsidRPr="00BA45D4" w:rsidRDefault="00CF37F8" w:rsidP="00CF37F8">
      <w:pPr>
        <w:spacing w:after="0" w:line="288" w:lineRule="auto"/>
        <w:jc w:val="both"/>
        <w:rPr>
          <w:rFonts w:ascii="Arial" w:hAnsi="Arial" w:cs="Arial"/>
          <w:b/>
          <w:bCs/>
          <w:sz w:val="20"/>
          <w:szCs w:val="20"/>
        </w:rPr>
      </w:pPr>
      <w:r w:rsidRPr="00BA45D4">
        <w:rPr>
          <w:rFonts w:ascii="Arial" w:hAnsi="Arial" w:cs="Arial"/>
          <w:b/>
          <w:bCs/>
          <w:sz w:val="20"/>
          <w:szCs w:val="20"/>
        </w:rPr>
        <w:t>SO 02.3 Výsadby</w:t>
      </w:r>
    </w:p>
    <w:p w14:paraId="13787040" w14:textId="77777777" w:rsidR="00CF37F8" w:rsidRPr="00BA45D4" w:rsidRDefault="00CF37F8" w:rsidP="00CF37F8">
      <w:pPr>
        <w:spacing w:after="0" w:line="288" w:lineRule="auto"/>
        <w:jc w:val="both"/>
        <w:rPr>
          <w:rFonts w:ascii="Arial" w:hAnsi="Arial" w:cs="Arial"/>
          <w:sz w:val="20"/>
          <w:szCs w:val="20"/>
        </w:rPr>
      </w:pPr>
      <w:r w:rsidRPr="00BA45D4">
        <w:rPr>
          <w:rFonts w:ascii="Arial" w:hAnsi="Arial" w:cs="Arial"/>
          <w:sz w:val="20"/>
          <w:szCs w:val="20"/>
        </w:rPr>
        <w:t>Výsadby jsou dle projektové dokumentace navrženy dvojím způsobem – liniově a skupinově.</w:t>
      </w:r>
    </w:p>
    <w:p w14:paraId="0E76F7BB" w14:textId="77777777" w:rsidR="00CF37F8" w:rsidRPr="00BA45D4" w:rsidRDefault="00CF37F8" w:rsidP="00CF37F8">
      <w:pPr>
        <w:spacing w:after="0" w:line="288" w:lineRule="auto"/>
        <w:jc w:val="both"/>
        <w:rPr>
          <w:rFonts w:ascii="Arial" w:hAnsi="Arial" w:cs="Arial"/>
          <w:sz w:val="20"/>
          <w:szCs w:val="20"/>
        </w:rPr>
      </w:pPr>
      <w:r w:rsidRPr="00BA45D4">
        <w:rPr>
          <w:rFonts w:ascii="Arial" w:hAnsi="Arial" w:cs="Arial"/>
          <w:sz w:val="20"/>
          <w:szCs w:val="20"/>
          <w:u w:val="single"/>
        </w:rPr>
        <w:t>Liniová výsadba v km 0,025 – 0,740</w:t>
      </w:r>
      <w:r w:rsidRPr="00BA45D4">
        <w:rPr>
          <w:rFonts w:ascii="Arial" w:hAnsi="Arial" w:cs="Arial"/>
          <w:sz w:val="20"/>
          <w:szCs w:val="20"/>
        </w:rPr>
        <w:t xml:space="preserve"> bude provedena v prostoru mezi ochrannou hrázkou a stávající polní cestou. Výsadba bude provedena z dubu zimního, dubu letního, lípy srdčité a lípy velkolisté. Celkem bude vysazeno 76 ks stromů.</w:t>
      </w:r>
    </w:p>
    <w:p w14:paraId="050A886B" w14:textId="77777777" w:rsidR="00CF37F8" w:rsidRPr="00BA45D4" w:rsidRDefault="00CF37F8" w:rsidP="00CF37F8">
      <w:pPr>
        <w:spacing w:after="0" w:line="288" w:lineRule="auto"/>
        <w:jc w:val="both"/>
        <w:rPr>
          <w:rFonts w:ascii="Arial" w:hAnsi="Arial" w:cs="Arial"/>
          <w:sz w:val="20"/>
          <w:szCs w:val="20"/>
        </w:rPr>
      </w:pPr>
      <w:r w:rsidRPr="00BA45D4">
        <w:rPr>
          <w:rFonts w:ascii="Arial" w:hAnsi="Arial" w:cs="Arial"/>
          <w:sz w:val="20"/>
          <w:szCs w:val="20"/>
          <w:u w:val="single"/>
        </w:rPr>
        <w:t>Výsadba do skupin v km 0,063 – 0,645</w:t>
      </w:r>
      <w:r w:rsidRPr="00BA45D4">
        <w:rPr>
          <w:rFonts w:ascii="Arial" w:hAnsi="Arial" w:cs="Arial"/>
          <w:sz w:val="20"/>
          <w:szCs w:val="20"/>
        </w:rPr>
        <w:t xml:space="preserve"> bude provedena do oplocenek velikosti 7 x 35 m. Bude provedena výsadba dubu zimního, dubu letního, javoru mléč, javoru babyka, buku lesního, lípy srdčité, třešně ptačí, břízy bradavičnaté. Keřové pásmo bude zastoupeno trnkou obecnou, hlohem obecným, zimolezem obecným, vrbou jívou a lískou obecnou.</w:t>
      </w:r>
    </w:p>
    <w:p w14:paraId="00202F4A" w14:textId="77777777" w:rsidR="00CF37F8" w:rsidRPr="00BA45D4" w:rsidRDefault="00CF37F8" w:rsidP="00CF37F8">
      <w:pPr>
        <w:spacing w:after="0" w:line="288" w:lineRule="auto"/>
        <w:jc w:val="both"/>
        <w:rPr>
          <w:rFonts w:ascii="Arial" w:hAnsi="Arial" w:cs="Arial"/>
          <w:sz w:val="20"/>
          <w:szCs w:val="20"/>
        </w:rPr>
      </w:pPr>
      <w:r w:rsidRPr="00BA45D4">
        <w:rPr>
          <w:rFonts w:ascii="Arial" w:hAnsi="Arial" w:cs="Arial"/>
          <w:sz w:val="20"/>
          <w:szCs w:val="20"/>
        </w:rPr>
        <w:t>Výsadba do skupin na p.č. 2870 bude provedena do oplocenek nepravidelných tvarů o ploše cca 13 x 35 m a druhová skladba výsadeb bude shodná se skladbou oplocenek podél ochranné hrázky.</w:t>
      </w:r>
    </w:p>
    <w:p w14:paraId="6DC2E91F" w14:textId="77777777" w:rsidR="00CF37F8" w:rsidRPr="00BA45D4" w:rsidRDefault="00CF37F8" w:rsidP="00CF37F8">
      <w:pPr>
        <w:spacing w:after="0" w:line="288" w:lineRule="auto"/>
        <w:jc w:val="both"/>
        <w:rPr>
          <w:rFonts w:ascii="Arial" w:hAnsi="Arial" w:cs="Arial"/>
          <w:sz w:val="20"/>
          <w:szCs w:val="20"/>
        </w:rPr>
      </w:pPr>
      <w:r w:rsidRPr="00BA45D4">
        <w:rPr>
          <w:rFonts w:ascii="Arial" w:hAnsi="Arial" w:cs="Arial"/>
          <w:sz w:val="20"/>
          <w:szCs w:val="20"/>
        </w:rPr>
        <w:t>Celkem bude provedena výsadba 510 kusů stromů a 1026 kusů keřů.</w:t>
      </w:r>
      <w:r>
        <w:rPr>
          <w:rFonts w:ascii="Arial" w:hAnsi="Arial" w:cs="Arial"/>
          <w:sz w:val="20"/>
          <w:szCs w:val="20"/>
        </w:rPr>
        <w:t xml:space="preserve"> Keře budou zajištěny kolíky. Stromy budou zajištěny 3 kůly.</w:t>
      </w:r>
    </w:p>
    <w:p w14:paraId="69762FCA" w14:textId="77777777" w:rsidR="00CF37F8" w:rsidRPr="00BA45D4" w:rsidRDefault="00CF37F8" w:rsidP="00CF37F8">
      <w:pPr>
        <w:spacing w:after="0" w:line="288" w:lineRule="auto"/>
        <w:jc w:val="both"/>
        <w:rPr>
          <w:rFonts w:ascii="Arial" w:hAnsi="Arial" w:cs="Arial"/>
          <w:sz w:val="20"/>
          <w:szCs w:val="20"/>
        </w:rPr>
      </w:pPr>
      <w:r w:rsidRPr="00BA45D4">
        <w:rPr>
          <w:rFonts w:ascii="Arial" w:hAnsi="Arial" w:cs="Arial"/>
          <w:sz w:val="20"/>
          <w:szCs w:val="20"/>
        </w:rPr>
        <w:t>Zatravnění bude provedeno travním osivem pro krajinnou protierozní louku.</w:t>
      </w:r>
    </w:p>
    <w:p w14:paraId="76144567" w14:textId="77777777" w:rsidR="00CF37F8" w:rsidRPr="00BA45D4" w:rsidRDefault="00CF37F8" w:rsidP="00CF37F8">
      <w:pPr>
        <w:spacing w:after="0" w:line="288" w:lineRule="auto"/>
        <w:jc w:val="both"/>
        <w:rPr>
          <w:rFonts w:ascii="Arial" w:hAnsi="Arial" w:cs="Arial"/>
          <w:sz w:val="20"/>
          <w:szCs w:val="20"/>
        </w:rPr>
      </w:pPr>
    </w:p>
    <w:p w14:paraId="02B76547" w14:textId="77777777" w:rsidR="00CF37F8" w:rsidRPr="00BA45D4" w:rsidRDefault="00CF37F8" w:rsidP="00CF37F8">
      <w:pPr>
        <w:spacing w:after="0" w:line="288" w:lineRule="auto"/>
        <w:jc w:val="both"/>
        <w:rPr>
          <w:rFonts w:ascii="Arial" w:hAnsi="Arial" w:cs="Arial"/>
          <w:b/>
          <w:bCs/>
          <w:sz w:val="20"/>
          <w:szCs w:val="20"/>
        </w:rPr>
      </w:pPr>
      <w:r w:rsidRPr="00BA45D4">
        <w:rPr>
          <w:rFonts w:ascii="Arial" w:hAnsi="Arial" w:cs="Arial"/>
          <w:b/>
          <w:bCs/>
          <w:sz w:val="20"/>
          <w:szCs w:val="20"/>
        </w:rPr>
        <w:t>Následná péče po dobu 3 let</w:t>
      </w:r>
    </w:p>
    <w:p w14:paraId="50B4F4C9" w14:textId="77777777" w:rsidR="00CF37F8" w:rsidRDefault="00CF37F8" w:rsidP="00CF37F8">
      <w:pPr>
        <w:spacing w:after="0" w:line="288" w:lineRule="auto"/>
        <w:jc w:val="both"/>
        <w:rPr>
          <w:rFonts w:ascii="Arial" w:hAnsi="Arial" w:cs="Arial"/>
          <w:sz w:val="20"/>
          <w:szCs w:val="20"/>
        </w:rPr>
      </w:pPr>
      <w:r w:rsidRPr="00BA45D4">
        <w:rPr>
          <w:rFonts w:ascii="Arial" w:hAnsi="Arial" w:cs="Arial"/>
          <w:sz w:val="20"/>
          <w:szCs w:val="20"/>
        </w:rPr>
        <w:t>Daný postup výsadeb počítá se sečením, mulčováním a zálivkou. Dle potřeby bude provedeno ošetření dřevin a případná náhrada uhynulých jedinců. Dále musí být zachována ochrana dřevin před okusem ochranným pletivem a musí být udržovány oplocenky. O provedené kontrole bude zhotovitel zadavatele informovat. Bude prováděna kontrola ochrany dřevin a oplocenek.</w:t>
      </w:r>
      <w:r>
        <w:rPr>
          <w:rFonts w:ascii="Arial" w:hAnsi="Arial" w:cs="Arial"/>
          <w:sz w:val="20"/>
          <w:szCs w:val="20"/>
        </w:rPr>
        <w:t xml:space="preserve"> </w:t>
      </w:r>
    </w:p>
    <w:p w14:paraId="491FB25D" w14:textId="77777777" w:rsidR="00CF37F8" w:rsidRDefault="00CF37F8" w:rsidP="00CF37F8">
      <w:pPr>
        <w:spacing w:after="0" w:line="288" w:lineRule="auto"/>
        <w:jc w:val="both"/>
        <w:rPr>
          <w:rFonts w:ascii="Arial" w:hAnsi="Arial" w:cs="Arial"/>
          <w:sz w:val="20"/>
          <w:szCs w:val="20"/>
        </w:rPr>
      </w:pPr>
    </w:p>
    <w:p w14:paraId="600A877B" w14:textId="77777777" w:rsidR="00CF37F8" w:rsidRDefault="00CF37F8" w:rsidP="00CF37F8">
      <w:pPr>
        <w:spacing w:after="0" w:line="288" w:lineRule="auto"/>
        <w:jc w:val="both"/>
        <w:rPr>
          <w:rFonts w:ascii="Arial" w:hAnsi="Arial" w:cs="Arial"/>
          <w:b/>
          <w:bCs/>
          <w:sz w:val="20"/>
          <w:szCs w:val="20"/>
        </w:rPr>
      </w:pPr>
      <w:r>
        <w:rPr>
          <w:rFonts w:ascii="Arial" w:hAnsi="Arial" w:cs="Arial"/>
          <w:b/>
          <w:bCs/>
          <w:sz w:val="20"/>
          <w:szCs w:val="20"/>
        </w:rPr>
        <w:t>Ostatní</w:t>
      </w:r>
    </w:p>
    <w:p w14:paraId="0EFC5087" w14:textId="07E3235A" w:rsidR="00CF37F8" w:rsidRDefault="00CF37F8" w:rsidP="00CF37F8">
      <w:pPr>
        <w:spacing w:after="0" w:line="288" w:lineRule="auto"/>
        <w:jc w:val="both"/>
        <w:rPr>
          <w:rFonts w:ascii="Arial" w:hAnsi="Arial" w:cs="Arial"/>
          <w:sz w:val="20"/>
          <w:szCs w:val="20"/>
        </w:rPr>
      </w:pPr>
      <w:r>
        <w:rPr>
          <w:rFonts w:ascii="Arial" w:hAnsi="Arial" w:cs="Arial"/>
          <w:sz w:val="20"/>
          <w:szCs w:val="20"/>
        </w:rPr>
        <w:t xml:space="preserve">Zadavatel upozorňuje na povinnost dodržet podmínky stavebního povolení. Lokální biokoridor zahrnuje i stavební objekty SO 02.1 Hrázka a SO 02.2 Opevněný příkop, které jsou předmětem smlouvy o dílo na výstavbu poldru </w:t>
      </w:r>
      <w:r w:rsidR="004826A2">
        <w:rPr>
          <w:rFonts w:ascii="Arial" w:hAnsi="Arial" w:cs="Arial"/>
          <w:sz w:val="20"/>
          <w:szCs w:val="20"/>
        </w:rPr>
        <w:t xml:space="preserve">PEO 10 a LBK 5. </w:t>
      </w:r>
      <w:r>
        <w:rPr>
          <w:rFonts w:ascii="Arial" w:hAnsi="Arial" w:cs="Arial"/>
          <w:sz w:val="20"/>
          <w:szCs w:val="20"/>
        </w:rPr>
        <w:t xml:space="preserve">Dodavatel zajistí koordinaci prací, aby bylo možno dokončit výsadby v požadovaném termínu. </w:t>
      </w:r>
    </w:p>
    <w:p w14:paraId="00AA1287" w14:textId="77777777" w:rsidR="00CF37F8" w:rsidRDefault="00CF37F8" w:rsidP="00CF37F8">
      <w:pPr>
        <w:spacing w:after="0" w:line="288" w:lineRule="auto"/>
        <w:contextualSpacing/>
        <w:jc w:val="both"/>
        <w:rPr>
          <w:rFonts w:ascii="Arial" w:hAnsi="Arial" w:cs="Arial"/>
          <w:sz w:val="20"/>
          <w:szCs w:val="20"/>
        </w:rPr>
      </w:pPr>
      <w:r w:rsidRPr="00E37D68">
        <w:rPr>
          <w:rFonts w:ascii="Arial" w:hAnsi="Arial" w:cs="Arial"/>
          <w:sz w:val="20"/>
          <w:szCs w:val="20"/>
          <w:u w:val="single"/>
        </w:rPr>
        <w:t>Zadavatel doporučuje dodavateli před podáním nabídky provést prohlídku místa plnění.</w:t>
      </w:r>
      <w:r w:rsidRPr="00E37D68">
        <w:rPr>
          <w:rFonts w:ascii="Arial" w:hAnsi="Arial" w:cs="Arial"/>
          <w:sz w:val="20"/>
          <w:szCs w:val="20"/>
        </w:rPr>
        <w:t xml:space="preserve"> </w:t>
      </w:r>
    </w:p>
    <w:p w14:paraId="17958376" w14:textId="77777777" w:rsidR="00CF37F8" w:rsidRPr="00E172B6" w:rsidRDefault="00CF37F8" w:rsidP="00CF37F8">
      <w:pPr>
        <w:spacing w:after="0" w:line="288" w:lineRule="auto"/>
        <w:contextualSpacing/>
        <w:jc w:val="both"/>
        <w:rPr>
          <w:rFonts w:ascii="Arial" w:hAnsi="Arial" w:cs="Arial"/>
          <w:bCs/>
          <w:sz w:val="20"/>
          <w:szCs w:val="20"/>
        </w:rPr>
      </w:pPr>
      <w:r w:rsidRPr="00E37D68">
        <w:rPr>
          <w:rFonts w:ascii="Arial" w:hAnsi="Arial" w:cs="Arial"/>
          <w:sz w:val="20"/>
          <w:szCs w:val="20"/>
        </w:rPr>
        <w:t>Podrobnou definici této části předmětu veřejné zakázky stanovuje projektová</w:t>
      </w:r>
      <w:r>
        <w:rPr>
          <w:rFonts w:ascii="Arial" w:hAnsi="Arial" w:cs="Arial"/>
          <w:sz w:val="20"/>
          <w:szCs w:val="20"/>
        </w:rPr>
        <w:t xml:space="preserve"> </w:t>
      </w:r>
      <w:r w:rsidRPr="00E37D68">
        <w:rPr>
          <w:rFonts w:ascii="Arial" w:hAnsi="Arial" w:cs="Arial"/>
          <w:sz w:val="20"/>
          <w:szCs w:val="20"/>
        </w:rPr>
        <w:t>dokumentace</w:t>
      </w:r>
      <w:r>
        <w:rPr>
          <w:rFonts w:ascii="Arial" w:hAnsi="Arial" w:cs="Arial"/>
          <w:sz w:val="20"/>
          <w:szCs w:val="20"/>
        </w:rPr>
        <w:t xml:space="preserve"> </w:t>
      </w:r>
      <w:r w:rsidRPr="00E37D68">
        <w:rPr>
          <w:rFonts w:ascii="Arial" w:hAnsi="Arial" w:cs="Arial"/>
          <w:sz w:val="20"/>
          <w:szCs w:val="20"/>
        </w:rPr>
        <w:t xml:space="preserve"> vypracovaná </w:t>
      </w:r>
      <w:r>
        <w:rPr>
          <w:rFonts w:ascii="Arial" w:hAnsi="Arial" w:cs="Arial"/>
          <w:sz w:val="20"/>
          <w:szCs w:val="20"/>
        </w:rPr>
        <w:t xml:space="preserve">sdružením firem Vodohospodářský atelier, s.r.o. (IČO 27724905) a GB-geodezie, spol. s r.o. (IČO 26271044) pod zak.č. 07/20, </w:t>
      </w:r>
      <w:r w:rsidRPr="00E37D68">
        <w:rPr>
          <w:rFonts w:ascii="Arial" w:hAnsi="Arial" w:cs="Arial"/>
          <w:sz w:val="20"/>
          <w:szCs w:val="20"/>
        </w:rPr>
        <w:t>jejíž součástí jsou soupisy stavebních prací, dodávek a služeb s výkazy výměr a technické podmínky (specifikace).</w:t>
      </w:r>
    </w:p>
    <w:p w14:paraId="5DE1051B" w14:textId="77777777" w:rsidR="00CF37F8" w:rsidRPr="00E172B6" w:rsidRDefault="00CF37F8" w:rsidP="00CF37F8">
      <w:pPr>
        <w:spacing w:after="0" w:line="288" w:lineRule="auto"/>
        <w:ind w:firstLine="708"/>
        <w:jc w:val="both"/>
        <w:rPr>
          <w:rFonts w:ascii="Arial" w:hAnsi="Arial" w:cs="Arial"/>
          <w:sz w:val="20"/>
          <w:szCs w:val="20"/>
        </w:rPr>
      </w:pPr>
    </w:p>
    <w:p w14:paraId="1C8DCDD7" w14:textId="77777777" w:rsidR="00CF37F8" w:rsidRPr="00E172B6" w:rsidRDefault="00CF37F8" w:rsidP="00CF37F8">
      <w:pPr>
        <w:spacing w:after="0" w:line="288" w:lineRule="auto"/>
        <w:jc w:val="both"/>
        <w:rPr>
          <w:rFonts w:ascii="Arial" w:hAnsi="Arial" w:cs="Arial"/>
          <w:sz w:val="20"/>
          <w:szCs w:val="20"/>
        </w:rPr>
      </w:pPr>
    </w:p>
    <w:p w14:paraId="34589604"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5A76B" w14:textId="77777777" w:rsidR="00632D1A" w:rsidRDefault="00632D1A" w:rsidP="006C3D15">
      <w:pPr>
        <w:spacing w:after="0" w:line="240" w:lineRule="auto"/>
      </w:pPr>
      <w:r>
        <w:separator/>
      </w:r>
    </w:p>
  </w:endnote>
  <w:endnote w:type="continuationSeparator" w:id="0">
    <w:p w14:paraId="372A87A0" w14:textId="77777777" w:rsidR="00632D1A" w:rsidRDefault="00632D1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5A86B" w14:textId="77777777" w:rsidR="00632D1A" w:rsidRDefault="00632D1A" w:rsidP="006C3D15">
      <w:pPr>
        <w:spacing w:after="0" w:line="240" w:lineRule="auto"/>
      </w:pPr>
      <w:r>
        <w:separator/>
      </w:r>
    </w:p>
  </w:footnote>
  <w:footnote w:type="continuationSeparator" w:id="0">
    <w:p w14:paraId="48300A75" w14:textId="77777777" w:rsidR="00632D1A" w:rsidRDefault="00632D1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1B23716F" w:rsidR="008D755D" w:rsidRPr="00F5793D" w:rsidRDefault="008D755D">
    <w:pPr>
      <w:pStyle w:val="Zhlav"/>
      <w:rPr>
        <w:rFonts w:ascii="Arial" w:hAnsi="Arial" w:cs="Arial"/>
      </w:rPr>
    </w:pPr>
    <w:r>
      <w:tab/>
    </w:r>
    <w:r>
      <w:tab/>
    </w:r>
    <w:r w:rsidRPr="00F5793D">
      <w:rPr>
        <w:rFonts w:ascii="Arial" w:hAnsi="Arial" w:cs="Arial"/>
      </w:rPr>
      <w:t>Č.j. objednatele:</w:t>
    </w:r>
    <w:r w:rsidR="00355586">
      <w:rPr>
        <w:rFonts w:ascii="Arial" w:hAnsi="Arial" w:cs="Arial"/>
      </w:rPr>
      <w:t xml:space="preserve"> </w:t>
    </w:r>
    <w:r w:rsidR="00355586">
      <w:rPr>
        <w:rFonts w:ascii="Arial" w:hAnsi="Arial" w:cs="Arial"/>
        <w:highlight w:val="yellow"/>
      </w:rPr>
      <w:t>[bude doplněno]</w:t>
    </w:r>
  </w:p>
  <w:p w14:paraId="48B79E07" w14:textId="1DE098E8"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r w:rsidR="00355586">
      <w:rPr>
        <w:rFonts w:ascii="Arial" w:hAnsi="Arial" w:cs="Arial"/>
      </w:rPr>
      <w:t xml:space="preserve"> </w:t>
    </w:r>
    <w:r w:rsidR="00355586">
      <w:rPr>
        <w:rFonts w:ascii="Arial" w:hAnsi="Arial" w:cs="Arial"/>
        <w:highlight w:val="yellow"/>
      </w:rPr>
      <w:t>[bude doplněno]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3F741B43"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r w:rsidR="00D57069">
      <w:rPr>
        <w:rFonts w:ascii="Arial" w:hAnsi="Arial" w:cs="Arial"/>
      </w:rPr>
      <w:t xml:space="preserve"> </w:t>
    </w:r>
    <w:bookmarkStart w:id="28" w:name="_Hlk61610612"/>
    <w:r w:rsidR="00D57069">
      <w:rPr>
        <w:rFonts w:ascii="Arial" w:hAnsi="Arial" w:cs="Arial"/>
        <w:highlight w:val="yellow"/>
      </w:rPr>
      <w:t>[bude doplněno]</w:t>
    </w:r>
    <w:bookmarkEnd w:id="28"/>
  </w:p>
  <w:p w14:paraId="6E7E600E" w14:textId="75B61594"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r w:rsidR="00D57069" w:rsidRPr="00D57069">
      <w:rPr>
        <w:rFonts w:ascii="Arial" w:hAnsi="Arial" w:cs="Arial"/>
        <w:highlight w:val="yellow"/>
      </w:rPr>
      <w:t xml:space="preserve"> </w:t>
    </w:r>
    <w:r w:rsidR="00D57069">
      <w:rPr>
        <w:rFonts w:ascii="Arial" w:hAnsi="Arial" w:cs="Arial"/>
        <w:highlight w:val="yellow"/>
      </w:rPr>
      <w:t>[bude doplněno]</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373443B8"/>
    <w:lvl w:ilvl="0" w:tplc="3E7A4C62">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F2602"/>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D7C20"/>
    <w:rsid w:val="001E0EAA"/>
    <w:rsid w:val="001E3AD2"/>
    <w:rsid w:val="001F7F5E"/>
    <w:rsid w:val="00200D76"/>
    <w:rsid w:val="00211417"/>
    <w:rsid w:val="002178BA"/>
    <w:rsid w:val="00217AA7"/>
    <w:rsid w:val="00222E1C"/>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2B01"/>
    <w:rsid w:val="00346559"/>
    <w:rsid w:val="00350B9E"/>
    <w:rsid w:val="00355586"/>
    <w:rsid w:val="00360125"/>
    <w:rsid w:val="00373D17"/>
    <w:rsid w:val="00381351"/>
    <w:rsid w:val="0038344C"/>
    <w:rsid w:val="003862C2"/>
    <w:rsid w:val="003932D1"/>
    <w:rsid w:val="00395F22"/>
    <w:rsid w:val="00395FF2"/>
    <w:rsid w:val="003A0486"/>
    <w:rsid w:val="003A0D1F"/>
    <w:rsid w:val="003A12CC"/>
    <w:rsid w:val="003A70AE"/>
    <w:rsid w:val="003B147D"/>
    <w:rsid w:val="003B5728"/>
    <w:rsid w:val="003C0AD4"/>
    <w:rsid w:val="003D21B7"/>
    <w:rsid w:val="003D5EDA"/>
    <w:rsid w:val="003D7879"/>
    <w:rsid w:val="003D7C08"/>
    <w:rsid w:val="003E00DA"/>
    <w:rsid w:val="003E0C01"/>
    <w:rsid w:val="003E1FE8"/>
    <w:rsid w:val="003E578B"/>
    <w:rsid w:val="003F483A"/>
    <w:rsid w:val="003F59A6"/>
    <w:rsid w:val="0041441D"/>
    <w:rsid w:val="00414852"/>
    <w:rsid w:val="0042192D"/>
    <w:rsid w:val="00423C70"/>
    <w:rsid w:val="0046199C"/>
    <w:rsid w:val="00463206"/>
    <w:rsid w:val="00463DA1"/>
    <w:rsid w:val="00470EE5"/>
    <w:rsid w:val="00472206"/>
    <w:rsid w:val="00472302"/>
    <w:rsid w:val="004731EF"/>
    <w:rsid w:val="004752E1"/>
    <w:rsid w:val="00475B1D"/>
    <w:rsid w:val="004826A2"/>
    <w:rsid w:val="00484897"/>
    <w:rsid w:val="00486CA2"/>
    <w:rsid w:val="00495A8D"/>
    <w:rsid w:val="004A405A"/>
    <w:rsid w:val="004B0D74"/>
    <w:rsid w:val="004C5E36"/>
    <w:rsid w:val="004D19FE"/>
    <w:rsid w:val="004E1355"/>
    <w:rsid w:val="004F0679"/>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E61C9"/>
    <w:rsid w:val="006011F6"/>
    <w:rsid w:val="0060665D"/>
    <w:rsid w:val="00615A3D"/>
    <w:rsid w:val="00616722"/>
    <w:rsid w:val="00616E93"/>
    <w:rsid w:val="00632D1A"/>
    <w:rsid w:val="006330D8"/>
    <w:rsid w:val="00636CB1"/>
    <w:rsid w:val="006445FC"/>
    <w:rsid w:val="00645032"/>
    <w:rsid w:val="00646665"/>
    <w:rsid w:val="006569E4"/>
    <w:rsid w:val="006615F7"/>
    <w:rsid w:val="0066185F"/>
    <w:rsid w:val="00661ABF"/>
    <w:rsid w:val="006634E2"/>
    <w:rsid w:val="0066399B"/>
    <w:rsid w:val="006648D2"/>
    <w:rsid w:val="006815D8"/>
    <w:rsid w:val="00693320"/>
    <w:rsid w:val="006B054A"/>
    <w:rsid w:val="006B54C6"/>
    <w:rsid w:val="006C3D15"/>
    <w:rsid w:val="006C7FEA"/>
    <w:rsid w:val="006D676E"/>
    <w:rsid w:val="006D6F32"/>
    <w:rsid w:val="006F2866"/>
    <w:rsid w:val="006F4416"/>
    <w:rsid w:val="00703E8C"/>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1887"/>
    <w:rsid w:val="008B6A3A"/>
    <w:rsid w:val="008B7DE9"/>
    <w:rsid w:val="008C2596"/>
    <w:rsid w:val="008C2DF0"/>
    <w:rsid w:val="008C434F"/>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4ADB"/>
    <w:rsid w:val="00AA5313"/>
    <w:rsid w:val="00AB31C2"/>
    <w:rsid w:val="00AB34FD"/>
    <w:rsid w:val="00AB472E"/>
    <w:rsid w:val="00AB4746"/>
    <w:rsid w:val="00AC6C17"/>
    <w:rsid w:val="00AC7B9A"/>
    <w:rsid w:val="00AF549E"/>
    <w:rsid w:val="00B04178"/>
    <w:rsid w:val="00B13B0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E79C3"/>
    <w:rsid w:val="00BF2B19"/>
    <w:rsid w:val="00BF5C9A"/>
    <w:rsid w:val="00BF62ED"/>
    <w:rsid w:val="00C042DF"/>
    <w:rsid w:val="00C13FD0"/>
    <w:rsid w:val="00C15936"/>
    <w:rsid w:val="00C203B8"/>
    <w:rsid w:val="00C23E83"/>
    <w:rsid w:val="00C241A3"/>
    <w:rsid w:val="00C2561A"/>
    <w:rsid w:val="00C350F4"/>
    <w:rsid w:val="00C640D3"/>
    <w:rsid w:val="00C70132"/>
    <w:rsid w:val="00C8483D"/>
    <w:rsid w:val="00C91EF7"/>
    <w:rsid w:val="00C93D07"/>
    <w:rsid w:val="00C96B7C"/>
    <w:rsid w:val="00CA5038"/>
    <w:rsid w:val="00CA5587"/>
    <w:rsid w:val="00CA6541"/>
    <w:rsid w:val="00CC4DF9"/>
    <w:rsid w:val="00CC70FE"/>
    <w:rsid w:val="00CE24B6"/>
    <w:rsid w:val="00CE68AA"/>
    <w:rsid w:val="00CE790C"/>
    <w:rsid w:val="00CF37F8"/>
    <w:rsid w:val="00D1443A"/>
    <w:rsid w:val="00D25F6F"/>
    <w:rsid w:val="00D32B8B"/>
    <w:rsid w:val="00D51D5E"/>
    <w:rsid w:val="00D57069"/>
    <w:rsid w:val="00D601BF"/>
    <w:rsid w:val="00D61C3D"/>
    <w:rsid w:val="00D6259E"/>
    <w:rsid w:val="00D713E4"/>
    <w:rsid w:val="00D83B48"/>
    <w:rsid w:val="00D83B79"/>
    <w:rsid w:val="00D85A1A"/>
    <w:rsid w:val="00D870A2"/>
    <w:rsid w:val="00D956C3"/>
    <w:rsid w:val="00DB68FB"/>
    <w:rsid w:val="00DC4C72"/>
    <w:rsid w:val="00DD1072"/>
    <w:rsid w:val="00DD3251"/>
    <w:rsid w:val="00DD68E3"/>
    <w:rsid w:val="00DD6AFB"/>
    <w:rsid w:val="00DD7BC3"/>
    <w:rsid w:val="00DE424A"/>
    <w:rsid w:val="00DE75D0"/>
    <w:rsid w:val="00DF3EF7"/>
    <w:rsid w:val="00DF6A24"/>
    <w:rsid w:val="00E02FCE"/>
    <w:rsid w:val="00E13265"/>
    <w:rsid w:val="00E14A8E"/>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D3336"/>
    <w:rsid w:val="00EE2D06"/>
    <w:rsid w:val="00EE39B7"/>
    <w:rsid w:val="00EE76A7"/>
    <w:rsid w:val="00EF6D19"/>
    <w:rsid w:val="00EF7A64"/>
    <w:rsid w:val="00EF7BC6"/>
    <w:rsid w:val="00F05046"/>
    <w:rsid w:val="00F05B5A"/>
    <w:rsid w:val="00F150AE"/>
    <w:rsid w:val="00F21FA4"/>
    <w:rsid w:val="00F25D08"/>
    <w:rsid w:val="00F26DA0"/>
    <w:rsid w:val="00F27D78"/>
    <w:rsid w:val="00F303DC"/>
    <w:rsid w:val="00F323EE"/>
    <w:rsid w:val="00F33377"/>
    <w:rsid w:val="00F4523F"/>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0A3"/>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DBC66-8F9D-4951-8C95-643392C56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22</Pages>
  <Words>8733</Words>
  <Characters>51528</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Hejlová Veronika Bc.</cp:lastModifiedBy>
  <cp:revision>13</cp:revision>
  <cp:lastPrinted>2019-09-09T04:23:00Z</cp:lastPrinted>
  <dcterms:created xsi:type="dcterms:W3CDTF">2020-06-26T08:35:00Z</dcterms:created>
  <dcterms:modified xsi:type="dcterms:W3CDTF">2021-02-23T11:32:00Z</dcterms:modified>
</cp:coreProperties>
</file>